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8"/>
        <w:ind w:left="213"/>
        <w:jc w:val="left"/>
        <w:rPr>
          <w:u w:val="none"/>
        </w:rPr>
      </w:pPr>
      <w:r>
        <w:rPr>
          <w:u w:val="thick"/>
        </w:rPr>
        <w:t>ORDENANZA</w:t>
      </w:r>
      <w:r>
        <w:rPr>
          <w:spacing w:val="-13"/>
          <w:u w:val="thick"/>
        </w:rPr>
        <w:t> </w:t>
      </w:r>
      <w:r>
        <w:rPr>
          <w:u w:val="thick"/>
        </w:rPr>
        <w:t>GENERAL</w:t>
      </w:r>
      <w:r>
        <w:rPr>
          <w:spacing w:val="-12"/>
          <w:u w:val="thick"/>
        </w:rPr>
        <w:t> </w:t>
      </w:r>
      <w:r>
        <w:rPr>
          <w:u w:val="thick"/>
        </w:rPr>
        <w:t>DE</w:t>
      </w:r>
      <w:r>
        <w:rPr>
          <w:spacing w:val="-12"/>
          <w:u w:val="thick"/>
        </w:rPr>
        <w:t> </w:t>
      </w:r>
      <w:r>
        <w:rPr>
          <w:u w:val="thick"/>
        </w:rPr>
        <w:t>SUBVENCIONES</w:t>
      </w:r>
      <w:r>
        <w:rPr>
          <w:spacing w:val="-13"/>
          <w:u w:val="thick"/>
        </w:rPr>
        <w:t> </w:t>
      </w:r>
      <w:r>
        <w:rPr>
          <w:u w:val="thick"/>
        </w:rPr>
        <w:t>DEL</w:t>
      </w:r>
      <w:r>
        <w:rPr>
          <w:spacing w:val="-12"/>
          <w:u w:val="thick"/>
        </w:rPr>
        <w:t> </w:t>
      </w:r>
      <w:r>
        <w:rPr>
          <w:u w:val="thick"/>
        </w:rPr>
        <w:t>CABILDO</w:t>
      </w:r>
      <w:r>
        <w:rPr>
          <w:spacing w:val="-12"/>
          <w:u w:val="thick"/>
        </w:rPr>
        <w:t> </w:t>
      </w:r>
      <w:r>
        <w:rPr>
          <w:u w:val="thick"/>
        </w:rPr>
        <w:t>DE</w:t>
      </w:r>
      <w:r>
        <w:rPr>
          <w:spacing w:val="-12"/>
          <w:u w:val="thick"/>
        </w:rPr>
        <w:t> </w:t>
      </w:r>
      <w:r>
        <w:rPr>
          <w:u w:val="thick"/>
        </w:rPr>
        <w:t>GRAN</w:t>
      </w:r>
      <w:r>
        <w:rPr>
          <w:spacing w:val="-12"/>
          <w:u w:val="thick"/>
        </w:rPr>
        <w:t> </w:t>
      </w:r>
      <w:r>
        <w:rPr>
          <w:spacing w:val="-2"/>
          <w:u w:val="thick"/>
        </w:rPr>
        <w:t>CANARIA</w:t>
      </w:r>
    </w:p>
    <w:p>
      <w:pPr>
        <w:pStyle w:val="BodyText"/>
        <w:jc w:val="left"/>
        <w:rPr>
          <w:rFonts w:ascii="Arial"/>
          <w:b/>
        </w:rPr>
      </w:pPr>
    </w:p>
    <w:p>
      <w:pPr>
        <w:pStyle w:val="BodyText"/>
        <w:jc w:val="left"/>
        <w:rPr>
          <w:rFonts w:ascii="Arial"/>
          <w:b/>
        </w:rPr>
      </w:pPr>
    </w:p>
    <w:p>
      <w:pPr>
        <w:pStyle w:val="BodyText"/>
        <w:spacing w:before="22"/>
        <w:jc w:val="left"/>
        <w:rPr>
          <w:rFonts w:ascii="Arial"/>
          <w:b/>
        </w:rPr>
      </w:pPr>
    </w:p>
    <w:p>
      <w:pPr>
        <w:spacing w:before="0"/>
        <w:ind w:left="4" w:right="0" w:firstLine="0"/>
        <w:jc w:val="left"/>
        <w:rPr>
          <w:rFonts w:ascii="Arial" w:hAnsi="Arial"/>
          <w:b/>
          <w:sz w:val="22"/>
        </w:rPr>
      </w:pPr>
      <w:r>
        <w:rPr>
          <w:rFonts w:ascii="Arial" w:hAnsi="Arial"/>
          <w:b/>
          <w:spacing w:val="-2"/>
          <w:sz w:val="22"/>
        </w:rPr>
        <w:t>Índice:</w:t>
      </w:r>
    </w:p>
    <w:p>
      <w:pPr>
        <w:pStyle w:val="BodyText"/>
        <w:jc w:val="left"/>
        <w:rPr>
          <w:rFonts w:ascii="Arial"/>
          <w:b/>
        </w:rPr>
      </w:pPr>
    </w:p>
    <w:p>
      <w:pPr>
        <w:pStyle w:val="Heading1"/>
        <w:ind w:left="4"/>
        <w:jc w:val="left"/>
        <w:rPr>
          <w:u w:val="none"/>
        </w:rPr>
      </w:pPr>
      <w:r>
        <w:rPr>
          <w:spacing w:val="-2"/>
          <w:u w:val="thick"/>
        </w:rPr>
        <w:t>CAPÍTULO</w:t>
      </w:r>
      <w:r>
        <w:rPr>
          <w:u w:val="thick"/>
        </w:rPr>
        <w:t> </w:t>
      </w:r>
      <w:r>
        <w:rPr>
          <w:spacing w:val="-2"/>
          <w:u w:val="thick"/>
        </w:rPr>
        <w:t>I.</w:t>
      </w:r>
      <w:r>
        <w:rPr>
          <w:spacing w:val="-1"/>
          <w:u w:val="thick"/>
        </w:rPr>
        <w:t> </w:t>
      </w:r>
      <w:r>
        <w:rPr>
          <w:spacing w:val="-2"/>
          <w:u w:val="thick"/>
        </w:rPr>
        <w:t>DISPOSICIONES</w:t>
      </w:r>
      <w:r>
        <w:rPr>
          <w:spacing w:val="-1"/>
          <w:u w:val="thick"/>
        </w:rPr>
        <w:t> </w:t>
      </w:r>
      <w:r>
        <w:rPr>
          <w:spacing w:val="-2"/>
          <w:u w:val="thick"/>
        </w:rPr>
        <w:t>GENERALES</w:t>
      </w:r>
    </w:p>
    <w:p>
      <w:pPr>
        <w:pStyle w:val="ListParagraph"/>
        <w:numPr>
          <w:ilvl w:val="0"/>
          <w:numId w:val="1"/>
        </w:numPr>
        <w:tabs>
          <w:tab w:pos="1444" w:val="left" w:leader="none"/>
        </w:tabs>
        <w:spacing w:line="252" w:lineRule="exact" w:before="253" w:after="0"/>
        <w:ind w:left="1444" w:right="0" w:hanging="360"/>
        <w:jc w:val="left"/>
        <w:rPr>
          <w:sz w:val="22"/>
        </w:rPr>
      </w:pPr>
      <w:r>
        <w:rPr>
          <w:rFonts w:ascii="Arial" w:hAnsi="Arial"/>
          <w:b/>
          <w:sz w:val="22"/>
          <w:u w:val="thick"/>
        </w:rPr>
        <w:t>Base</w:t>
      </w:r>
      <w:r>
        <w:rPr>
          <w:rFonts w:ascii="Arial" w:hAnsi="Arial"/>
          <w:b/>
          <w:spacing w:val="-7"/>
          <w:sz w:val="22"/>
          <w:u w:val="thick"/>
        </w:rPr>
        <w:t> </w:t>
      </w:r>
      <w:r>
        <w:rPr>
          <w:rFonts w:ascii="Arial" w:hAnsi="Arial"/>
          <w:b/>
          <w:sz w:val="22"/>
          <w:u w:val="thick"/>
        </w:rPr>
        <w:t>1ª</w:t>
      </w:r>
      <w:r>
        <w:rPr>
          <w:rFonts w:ascii="Arial" w:hAnsi="Arial"/>
          <w:b/>
          <w:sz w:val="22"/>
        </w:rPr>
        <w:t>.</w:t>
      </w:r>
      <w:r>
        <w:rPr>
          <w:rFonts w:ascii="Arial" w:hAnsi="Arial"/>
          <w:b/>
          <w:spacing w:val="-7"/>
          <w:sz w:val="22"/>
        </w:rPr>
        <w:t> </w:t>
      </w:r>
      <w:r>
        <w:rPr>
          <w:sz w:val="22"/>
        </w:rPr>
        <w:t>Ámbito</w:t>
      </w:r>
      <w:r>
        <w:rPr>
          <w:spacing w:val="-6"/>
          <w:sz w:val="22"/>
        </w:rPr>
        <w:t> </w:t>
      </w:r>
      <w:r>
        <w:rPr>
          <w:sz w:val="22"/>
        </w:rPr>
        <w:t>de</w:t>
      </w:r>
      <w:r>
        <w:rPr>
          <w:spacing w:val="-6"/>
          <w:sz w:val="22"/>
        </w:rPr>
        <w:t> </w:t>
      </w:r>
      <w:r>
        <w:rPr>
          <w:spacing w:val="-2"/>
          <w:sz w:val="22"/>
        </w:rPr>
        <w:t>aplicación</w:t>
      </w:r>
    </w:p>
    <w:p>
      <w:pPr>
        <w:pStyle w:val="ListParagraph"/>
        <w:numPr>
          <w:ilvl w:val="0"/>
          <w:numId w:val="1"/>
        </w:numPr>
        <w:tabs>
          <w:tab w:pos="1444" w:val="left" w:leader="none"/>
        </w:tabs>
        <w:spacing w:line="252" w:lineRule="exact" w:before="0" w:after="0"/>
        <w:ind w:left="1444" w:right="0" w:hanging="360"/>
        <w:jc w:val="left"/>
        <w:rPr>
          <w:sz w:val="22"/>
        </w:rPr>
      </w:pPr>
      <w:r>
        <w:rPr>
          <w:rFonts w:ascii="Arial" w:hAnsi="Arial"/>
          <w:b/>
          <w:sz w:val="22"/>
          <w:u w:val="thick"/>
        </w:rPr>
        <w:t>Base</w:t>
      </w:r>
      <w:r>
        <w:rPr>
          <w:rFonts w:ascii="Arial" w:hAnsi="Arial"/>
          <w:b/>
          <w:spacing w:val="-7"/>
          <w:sz w:val="22"/>
          <w:u w:val="thick"/>
        </w:rPr>
        <w:t> </w:t>
      </w:r>
      <w:r>
        <w:rPr>
          <w:rFonts w:ascii="Arial" w:hAnsi="Arial"/>
          <w:b/>
          <w:sz w:val="22"/>
          <w:u w:val="thick"/>
        </w:rPr>
        <w:t>2ª</w:t>
      </w:r>
      <w:r>
        <w:rPr>
          <w:rFonts w:ascii="Arial" w:hAnsi="Arial"/>
          <w:b/>
          <w:sz w:val="22"/>
        </w:rPr>
        <w:t>.</w:t>
      </w:r>
      <w:r>
        <w:rPr>
          <w:rFonts w:ascii="Arial" w:hAnsi="Arial"/>
          <w:b/>
          <w:spacing w:val="-8"/>
          <w:sz w:val="22"/>
        </w:rPr>
        <w:t> </w:t>
      </w:r>
      <w:r>
        <w:rPr>
          <w:sz w:val="22"/>
        </w:rPr>
        <w:t>Régimen</w:t>
      </w:r>
      <w:r>
        <w:rPr>
          <w:spacing w:val="-7"/>
          <w:sz w:val="22"/>
        </w:rPr>
        <w:t> </w:t>
      </w:r>
      <w:r>
        <w:rPr>
          <w:spacing w:val="-2"/>
          <w:sz w:val="22"/>
        </w:rPr>
        <w:t>Jurídico</w:t>
      </w:r>
    </w:p>
    <w:p>
      <w:pPr>
        <w:pStyle w:val="ListParagraph"/>
        <w:numPr>
          <w:ilvl w:val="0"/>
          <w:numId w:val="1"/>
        </w:numPr>
        <w:tabs>
          <w:tab w:pos="1444" w:val="left" w:leader="none"/>
        </w:tabs>
        <w:spacing w:line="240" w:lineRule="auto" w:before="0" w:after="0"/>
        <w:ind w:left="1444" w:right="0" w:hanging="360"/>
        <w:jc w:val="left"/>
        <w:rPr>
          <w:sz w:val="22"/>
        </w:rPr>
      </w:pPr>
      <w:r>
        <w:rPr>
          <w:rFonts w:ascii="Arial" w:hAnsi="Arial"/>
          <w:b/>
          <w:sz w:val="22"/>
          <w:u w:val="thick"/>
        </w:rPr>
        <w:t>Base</w:t>
      </w:r>
      <w:r>
        <w:rPr>
          <w:rFonts w:ascii="Arial" w:hAnsi="Arial"/>
          <w:b/>
          <w:spacing w:val="-8"/>
          <w:sz w:val="22"/>
          <w:u w:val="thick"/>
        </w:rPr>
        <w:t> </w:t>
      </w:r>
      <w:r>
        <w:rPr>
          <w:rFonts w:ascii="Arial" w:hAnsi="Arial"/>
          <w:b/>
          <w:sz w:val="22"/>
          <w:u w:val="thick"/>
        </w:rPr>
        <w:t>3ª</w:t>
      </w:r>
      <w:r>
        <w:rPr>
          <w:rFonts w:ascii="Arial" w:hAnsi="Arial"/>
          <w:b/>
          <w:sz w:val="22"/>
        </w:rPr>
        <w:t>.</w:t>
      </w:r>
      <w:r>
        <w:rPr>
          <w:rFonts w:ascii="Arial" w:hAnsi="Arial"/>
          <w:b/>
          <w:spacing w:val="-8"/>
          <w:sz w:val="22"/>
        </w:rPr>
        <w:t> </w:t>
      </w:r>
      <w:r>
        <w:rPr>
          <w:sz w:val="22"/>
        </w:rPr>
        <w:t>Plan</w:t>
      </w:r>
      <w:r>
        <w:rPr>
          <w:spacing w:val="-8"/>
          <w:sz w:val="22"/>
        </w:rPr>
        <w:t> </w:t>
      </w:r>
      <w:r>
        <w:rPr>
          <w:sz w:val="22"/>
        </w:rPr>
        <w:t>estratégico</w:t>
      </w:r>
      <w:r>
        <w:rPr>
          <w:spacing w:val="-7"/>
          <w:sz w:val="22"/>
        </w:rPr>
        <w:t> </w:t>
      </w:r>
      <w:r>
        <w:rPr>
          <w:sz w:val="22"/>
        </w:rPr>
        <w:t>de</w:t>
      </w:r>
      <w:r>
        <w:rPr>
          <w:spacing w:val="-8"/>
          <w:sz w:val="22"/>
        </w:rPr>
        <w:t> </w:t>
      </w:r>
      <w:r>
        <w:rPr>
          <w:spacing w:val="-2"/>
          <w:sz w:val="22"/>
        </w:rPr>
        <w:t>subvenciones</w:t>
      </w:r>
    </w:p>
    <w:p>
      <w:pPr>
        <w:pStyle w:val="ListParagraph"/>
        <w:numPr>
          <w:ilvl w:val="0"/>
          <w:numId w:val="1"/>
        </w:numPr>
        <w:tabs>
          <w:tab w:pos="1444" w:val="left" w:leader="none"/>
        </w:tabs>
        <w:spacing w:line="240" w:lineRule="auto" w:before="0" w:after="0"/>
        <w:ind w:left="1444" w:right="0" w:hanging="360"/>
        <w:jc w:val="left"/>
        <w:rPr>
          <w:sz w:val="22"/>
        </w:rPr>
      </w:pPr>
      <w:r>
        <w:rPr>
          <w:rFonts w:ascii="Arial" w:hAnsi="Arial"/>
          <w:b/>
          <w:sz w:val="22"/>
          <w:u w:val="thick"/>
        </w:rPr>
        <w:t>Base</w:t>
      </w:r>
      <w:r>
        <w:rPr>
          <w:rFonts w:ascii="Arial" w:hAnsi="Arial"/>
          <w:b/>
          <w:spacing w:val="-7"/>
          <w:sz w:val="22"/>
          <w:u w:val="thick"/>
        </w:rPr>
        <w:t> </w:t>
      </w:r>
      <w:r>
        <w:rPr>
          <w:rFonts w:ascii="Arial" w:hAnsi="Arial"/>
          <w:b/>
          <w:sz w:val="22"/>
          <w:u w:val="thick"/>
        </w:rPr>
        <w:t>4ª</w:t>
      </w:r>
      <w:r>
        <w:rPr>
          <w:rFonts w:ascii="Arial" w:hAnsi="Arial"/>
          <w:b/>
          <w:sz w:val="22"/>
        </w:rPr>
        <w:t>.</w:t>
      </w:r>
      <w:r>
        <w:rPr>
          <w:rFonts w:ascii="Arial" w:hAnsi="Arial"/>
          <w:b/>
          <w:spacing w:val="-8"/>
          <w:sz w:val="22"/>
        </w:rPr>
        <w:t> </w:t>
      </w:r>
      <w:r>
        <w:rPr>
          <w:sz w:val="22"/>
        </w:rPr>
        <w:t>Definición</w:t>
      </w:r>
      <w:r>
        <w:rPr>
          <w:spacing w:val="-7"/>
          <w:sz w:val="22"/>
        </w:rPr>
        <w:t> </w:t>
      </w:r>
      <w:r>
        <w:rPr>
          <w:sz w:val="22"/>
        </w:rPr>
        <w:t>y</w:t>
      </w:r>
      <w:r>
        <w:rPr>
          <w:spacing w:val="-8"/>
          <w:sz w:val="22"/>
        </w:rPr>
        <w:t> </w:t>
      </w:r>
      <w:r>
        <w:rPr>
          <w:spacing w:val="-2"/>
          <w:sz w:val="22"/>
        </w:rPr>
        <w:t>Exclusiones</w:t>
      </w:r>
    </w:p>
    <w:p>
      <w:pPr>
        <w:pStyle w:val="ListParagraph"/>
        <w:numPr>
          <w:ilvl w:val="0"/>
          <w:numId w:val="1"/>
        </w:numPr>
        <w:tabs>
          <w:tab w:pos="1444" w:val="left" w:leader="none"/>
        </w:tabs>
        <w:spacing w:line="240" w:lineRule="auto" w:before="0" w:after="0"/>
        <w:ind w:left="1444" w:right="0" w:hanging="360"/>
        <w:jc w:val="left"/>
        <w:rPr>
          <w:sz w:val="22"/>
        </w:rPr>
      </w:pPr>
      <w:r>
        <w:rPr>
          <w:rFonts w:ascii="Arial" w:hAnsi="Arial"/>
          <w:b/>
          <w:sz w:val="22"/>
          <w:u w:val="thick"/>
        </w:rPr>
        <w:t>Base</w:t>
      </w:r>
      <w:r>
        <w:rPr>
          <w:rFonts w:ascii="Arial" w:hAnsi="Arial"/>
          <w:b/>
          <w:spacing w:val="-6"/>
          <w:sz w:val="22"/>
          <w:u w:val="thick"/>
        </w:rPr>
        <w:t> </w:t>
      </w:r>
      <w:r>
        <w:rPr>
          <w:rFonts w:ascii="Arial" w:hAnsi="Arial"/>
          <w:b/>
          <w:sz w:val="22"/>
          <w:u w:val="thick"/>
        </w:rPr>
        <w:t>5ª</w:t>
      </w:r>
      <w:r>
        <w:rPr>
          <w:rFonts w:ascii="Arial" w:hAnsi="Arial"/>
          <w:b/>
          <w:sz w:val="22"/>
        </w:rPr>
        <w:t>.</w:t>
      </w:r>
      <w:r>
        <w:rPr>
          <w:rFonts w:ascii="Arial" w:hAnsi="Arial"/>
          <w:b/>
          <w:spacing w:val="-7"/>
          <w:sz w:val="22"/>
        </w:rPr>
        <w:t> </w:t>
      </w:r>
      <w:r>
        <w:rPr>
          <w:sz w:val="22"/>
        </w:rPr>
        <w:t>Carácter</w:t>
      </w:r>
      <w:r>
        <w:rPr>
          <w:spacing w:val="-6"/>
          <w:sz w:val="22"/>
        </w:rPr>
        <w:t> </w:t>
      </w:r>
      <w:r>
        <w:rPr>
          <w:sz w:val="22"/>
        </w:rPr>
        <w:t>de</w:t>
      </w:r>
      <w:r>
        <w:rPr>
          <w:spacing w:val="-7"/>
          <w:sz w:val="22"/>
        </w:rPr>
        <w:t> </w:t>
      </w:r>
      <w:r>
        <w:rPr>
          <w:sz w:val="22"/>
        </w:rPr>
        <w:t>las</w:t>
      </w:r>
      <w:r>
        <w:rPr>
          <w:spacing w:val="-7"/>
          <w:sz w:val="22"/>
        </w:rPr>
        <w:t> </w:t>
      </w:r>
      <w:r>
        <w:rPr>
          <w:spacing w:val="-2"/>
          <w:sz w:val="22"/>
        </w:rPr>
        <w:t>Subvenciones</w:t>
      </w:r>
    </w:p>
    <w:p>
      <w:pPr>
        <w:pStyle w:val="ListParagraph"/>
        <w:numPr>
          <w:ilvl w:val="0"/>
          <w:numId w:val="1"/>
        </w:numPr>
        <w:tabs>
          <w:tab w:pos="1444" w:val="left" w:leader="none"/>
        </w:tabs>
        <w:spacing w:line="252" w:lineRule="exact" w:before="0" w:after="0"/>
        <w:ind w:left="1444" w:right="0" w:hanging="360"/>
        <w:jc w:val="left"/>
        <w:rPr>
          <w:sz w:val="22"/>
        </w:rPr>
      </w:pPr>
      <w:r>
        <w:rPr>
          <w:rFonts w:ascii="Arial" w:hAnsi="Arial"/>
          <w:b/>
          <w:sz w:val="22"/>
          <w:u w:val="thick"/>
        </w:rPr>
        <w:t>Base</w:t>
      </w:r>
      <w:r>
        <w:rPr>
          <w:rFonts w:ascii="Arial" w:hAnsi="Arial"/>
          <w:b/>
          <w:spacing w:val="-6"/>
          <w:sz w:val="22"/>
          <w:u w:val="thick"/>
        </w:rPr>
        <w:t> </w:t>
      </w:r>
      <w:r>
        <w:rPr>
          <w:rFonts w:ascii="Arial" w:hAnsi="Arial"/>
          <w:b/>
          <w:sz w:val="22"/>
          <w:u w:val="thick"/>
        </w:rPr>
        <w:t>6ª</w:t>
      </w:r>
      <w:r>
        <w:rPr>
          <w:rFonts w:ascii="Arial" w:hAnsi="Arial"/>
          <w:b/>
          <w:sz w:val="22"/>
        </w:rPr>
        <w:t>.</w:t>
      </w:r>
      <w:r>
        <w:rPr>
          <w:rFonts w:ascii="Arial" w:hAnsi="Arial"/>
          <w:b/>
          <w:spacing w:val="-6"/>
          <w:sz w:val="22"/>
        </w:rPr>
        <w:t> </w:t>
      </w:r>
      <w:r>
        <w:rPr>
          <w:spacing w:val="-2"/>
          <w:sz w:val="22"/>
        </w:rPr>
        <w:t>Beneficiario</w:t>
      </w:r>
    </w:p>
    <w:p>
      <w:pPr>
        <w:pStyle w:val="ListParagraph"/>
        <w:numPr>
          <w:ilvl w:val="0"/>
          <w:numId w:val="1"/>
        </w:numPr>
        <w:tabs>
          <w:tab w:pos="1444" w:val="left" w:leader="none"/>
        </w:tabs>
        <w:spacing w:line="252" w:lineRule="exact" w:before="0" w:after="0"/>
        <w:ind w:left="1444" w:right="0" w:hanging="360"/>
        <w:jc w:val="left"/>
        <w:rPr>
          <w:sz w:val="22"/>
        </w:rPr>
      </w:pPr>
      <w:r>
        <w:rPr>
          <w:rFonts w:ascii="Arial" w:hAnsi="Arial"/>
          <w:b/>
          <w:sz w:val="22"/>
          <w:u w:val="thick"/>
        </w:rPr>
        <w:t>Base</w:t>
      </w:r>
      <w:r>
        <w:rPr>
          <w:rFonts w:ascii="Arial" w:hAnsi="Arial"/>
          <w:b/>
          <w:spacing w:val="-8"/>
          <w:sz w:val="22"/>
          <w:u w:val="thick"/>
        </w:rPr>
        <w:t> </w:t>
      </w:r>
      <w:r>
        <w:rPr>
          <w:rFonts w:ascii="Arial" w:hAnsi="Arial"/>
          <w:b/>
          <w:sz w:val="22"/>
          <w:u w:val="thick"/>
        </w:rPr>
        <w:t>7ª</w:t>
      </w:r>
      <w:r>
        <w:rPr>
          <w:rFonts w:ascii="Arial" w:hAnsi="Arial"/>
          <w:b/>
          <w:sz w:val="22"/>
        </w:rPr>
        <w:t>.</w:t>
      </w:r>
      <w:r>
        <w:rPr>
          <w:rFonts w:ascii="Arial" w:hAnsi="Arial"/>
          <w:b/>
          <w:spacing w:val="-8"/>
          <w:sz w:val="22"/>
        </w:rPr>
        <w:t> </w:t>
      </w:r>
      <w:r>
        <w:rPr>
          <w:sz w:val="22"/>
        </w:rPr>
        <w:t>Entidad</w:t>
      </w:r>
      <w:r>
        <w:rPr>
          <w:spacing w:val="-8"/>
          <w:sz w:val="22"/>
        </w:rPr>
        <w:t> </w:t>
      </w:r>
      <w:r>
        <w:rPr>
          <w:spacing w:val="-2"/>
          <w:sz w:val="22"/>
        </w:rPr>
        <w:t>Colaboradora</w:t>
      </w:r>
    </w:p>
    <w:p>
      <w:pPr>
        <w:pStyle w:val="ListParagraph"/>
        <w:numPr>
          <w:ilvl w:val="0"/>
          <w:numId w:val="1"/>
        </w:numPr>
        <w:tabs>
          <w:tab w:pos="1444" w:val="left" w:leader="none"/>
        </w:tabs>
        <w:spacing w:line="240" w:lineRule="auto" w:before="1" w:after="0"/>
        <w:ind w:left="1444" w:right="0" w:hanging="360"/>
        <w:jc w:val="left"/>
        <w:rPr>
          <w:sz w:val="22"/>
        </w:rPr>
      </w:pPr>
      <w:r>
        <w:rPr>
          <w:rFonts w:ascii="Arial" w:hAnsi="Arial"/>
          <w:b/>
          <w:sz w:val="22"/>
          <w:u w:val="thick"/>
        </w:rPr>
        <w:t>Base</w:t>
      </w:r>
      <w:r>
        <w:rPr>
          <w:rFonts w:ascii="Arial" w:hAnsi="Arial"/>
          <w:b/>
          <w:spacing w:val="-10"/>
          <w:sz w:val="22"/>
          <w:u w:val="thick"/>
        </w:rPr>
        <w:t> </w:t>
      </w:r>
      <w:r>
        <w:rPr>
          <w:rFonts w:ascii="Arial" w:hAnsi="Arial"/>
          <w:b/>
          <w:sz w:val="22"/>
          <w:u w:val="thick"/>
        </w:rPr>
        <w:t>8ª</w:t>
      </w:r>
      <w:r>
        <w:rPr>
          <w:rFonts w:ascii="Arial" w:hAnsi="Arial"/>
          <w:b/>
          <w:sz w:val="22"/>
        </w:rPr>
        <w:t>.</w:t>
      </w:r>
      <w:r>
        <w:rPr>
          <w:rFonts w:ascii="Arial" w:hAnsi="Arial"/>
          <w:b/>
          <w:spacing w:val="-10"/>
          <w:sz w:val="22"/>
        </w:rPr>
        <w:t> </w:t>
      </w:r>
      <w:r>
        <w:rPr>
          <w:sz w:val="22"/>
        </w:rPr>
        <w:t>Obligaciones</w:t>
      </w:r>
      <w:r>
        <w:rPr>
          <w:spacing w:val="-11"/>
          <w:sz w:val="22"/>
        </w:rPr>
        <w:t> </w:t>
      </w:r>
      <w:r>
        <w:rPr>
          <w:sz w:val="22"/>
        </w:rPr>
        <w:t>de</w:t>
      </w:r>
      <w:r>
        <w:rPr>
          <w:spacing w:val="-10"/>
          <w:sz w:val="22"/>
        </w:rPr>
        <w:t> </w:t>
      </w:r>
      <w:r>
        <w:rPr>
          <w:sz w:val="22"/>
        </w:rPr>
        <w:t>Beneficiarios</w:t>
      </w:r>
      <w:r>
        <w:rPr>
          <w:spacing w:val="-10"/>
          <w:sz w:val="22"/>
        </w:rPr>
        <w:t> </w:t>
      </w:r>
      <w:r>
        <w:rPr>
          <w:sz w:val="22"/>
        </w:rPr>
        <w:t>y</w:t>
      </w:r>
      <w:r>
        <w:rPr>
          <w:spacing w:val="-9"/>
          <w:sz w:val="22"/>
        </w:rPr>
        <w:t> </w:t>
      </w:r>
      <w:r>
        <w:rPr>
          <w:sz w:val="22"/>
        </w:rPr>
        <w:t>Entidades</w:t>
      </w:r>
      <w:r>
        <w:rPr>
          <w:spacing w:val="-10"/>
          <w:sz w:val="22"/>
        </w:rPr>
        <w:t> </w:t>
      </w:r>
      <w:r>
        <w:rPr>
          <w:spacing w:val="-2"/>
          <w:sz w:val="22"/>
        </w:rPr>
        <w:t>Colaboradoras</w:t>
      </w:r>
    </w:p>
    <w:p>
      <w:pPr>
        <w:pStyle w:val="ListParagraph"/>
        <w:numPr>
          <w:ilvl w:val="0"/>
          <w:numId w:val="1"/>
        </w:numPr>
        <w:tabs>
          <w:tab w:pos="1444" w:val="left" w:leader="none"/>
        </w:tabs>
        <w:spacing w:line="240" w:lineRule="auto" w:before="0" w:after="0"/>
        <w:ind w:left="1444" w:right="0" w:hanging="360"/>
        <w:jc w:val="left"/>
        <w:rPr>
          <w:sz w:val="22"/>
        </w:rPr>
      </w:pPr>
      <w:r>
        <w:rPr>
          <w:rFonts w:ascii="Arial" w:hAnsi="Arial"/>
          <w:b/>
          <w:sz w:val="22"/>
          <w:u w:val="thick"/>
        </w:rPr>
        <w:t>Base</w:t>
      </w:r>
      <w:r>
        <w:rPr>
          <w:rFonts w:ascii="Arial" w:hAnsi="Arial"/>
          <w:b/>
          <w:spacing w:val="-6"/>
          <w:sz w:val="22"/>
          <w:u w:val="thick"/>
        </w:rPr>
        <w:t> </w:t>
      </w:r>
      <w:r>
        <w:rPr>
          <w:rFonts w:ascii="Arial" w:hAnsi="Arial"/>
          <w:b/>
          <w:sz w:val="22"/>
          <w:u w:val="thick"/>
        </w:rPr>
        <w:t>9ª</w:t>
      </w:r>
      <w:r>
        <w:rPr>
          <w:rFonts w:ascii="Arial" w:hAnsi="Arial"/>
          <w:b/>
          <w:sz w:val="22"/>
        </w:rPr>
        <w:t>.</w:t>
      </w:r>
      <w:r>
        <w:rPr>
          <w:rFonts w:ascii="Arial" w:hAnsi="Arial"/>
          <w:b/>
          <w:spacing w:val="-6"/>
          <w:sz w:val="22"/>
        </w:rPr>
        <w:t> </w:t>
      </w:r>
      <w:r>
        <w:rPr>
          <w:spacing w:val="-2"/>
          <w:sz w:val="22"/>
        </w:rPr>
        <w:t>Financiación</w:t>
      </w:r>
    </w:p>
    <w:p>
      <w:pPr>
        <w:pStyle w:val="ListParagraph"/>
        <w:numPr>
          <w:ilvl w:val="0"/>
          <w:numId w:val="1"/>
        </w:numPr>
        <w:tabs>
          <w:tab w:pos="1444" w:val="left" w:leader="none"/>
        </w:tabs>
        <w:spacing w:line="240" w:lineRule="auto" w:before="0" w:after="0"/>
        <w:ind w:left="1444" w:right="0" w:hanging="360"/>
        <w:jc w:val="left"/>
        <w:rPr>
          <w:sz w:val="22"/>
        </w:rPr>
      </w:pPr>
      <w:r>
        <w:rPr>
          <w:rFonts w:ascii="Arial" w:hAnsi="Arial"/>
          <w:b/>
          <w:sz w:val="22"/>
          <w:u w:val="thick"/>
        </w:rPr>
        <w:t>Base</w:t>
      </w:r>
      <w:r>
        <w:rPr>
          <w:rFonts w:ascii="Arial" w:hAnsi="Arial"/>
          <w:b/>
          <w:spacing w:val="-5"/>
          <w:sz w:val="22"/>
          <w:u w:val="thick"/>
        </w:rPr>
        <w:t> </w:t>
      </w:r>
      <w:r>
        <w:rPr>
          <w:rFonts w:ascii="Arial" w:hAnsi="Arial"/>
          <w:b/>
          <w:sz w:val="22"/>
          <w:u w:val="thick"/>
        </w:rPr>
        <w:t>10ª</w:t>
      </w:r>
      <w:r>
        <w:rPr>
          <w:rFonts w:ascii="Arial" w:hAnsi="Arial"/>
          <w:b/>
          <w:sz w:val="22"/>
        </w:rPr>
        <w:t>.</w:t>
      </w:r>
      <w:r>
        <w:rPr>
          <w:rFonts w:ascii="Arial" w:hAnsi="Arial"/>
          <w:b/>
          <w:spacing w:val="51"/>
          <w:sz w:val="22"/>
        </w:rPr>
        <w:t> </w:t>
      </w:r>
      <w:r>
        <w:rPr>
          <w:spacing w:val="-2"/>
          <w:sz w:val="22"/>
        </w:rPr>
        <w:t>Garantías</w:t>
      </w:r>
    </w:p>
    <w:p>
      <w:pPr>
        <w:pStyle w:val="BodyText"/>
        <w:jc w:val="left"/>
      </w:pPr>
    </w:p>
    <w:p>
      <w:pPr>
        <w:pStyle w:val="BodyText"/>
        <w:jc w:val="left"/>
      </w:pPr>
    </w:p>
    <w:p>
      <w:pPr>
        <w:pStyle w:val="Heading1"/>
        <w:ind w:left="4"/>
        <w:jc w:val="left"/>
        <w:rPr>
          <w:u w:val="none"/>
        </w:rPr>
      </w:pPr>
      <w:r>
        <w:rPr>
          <w:u w:val="thick"/>
        </w:rPr>
        <w:t>CAPÍTULO</w:t>
      </w:r>
      <w:r>
        <w:rPr>
          <w:spacing w:val="-13"/>
          <w:u w:val="thick"/>
        </w:rPr>
        <w:t> </w:t>
      </w:r>
      <w:r>
        <w:rPr>
          <w:u w:val="thick"/>
        </w:rPr>
        <w:t>II</w:t>
      </w:r>
      <w:r>
        <w:rPr>
          <w:spacing w:val="-12"/>
          <w:u w:val="thick"/>
        </w:rPr>
        <w:t> </w:t>
      </w:r>
      <w:r>
        <w:rPr>
          <w:u w:val="thick"/>
        </w:rPr>
        <w:t>PROCEDIMIENTO</w:t>
      </w:r>
      <w:r>
        <w:rPr>
          <w:spacing w:val="-13"/>
          <w:u w:val="thick"/>
        </w:rPr>
        <w:t> </w:t>
      </w:r>
      <w:r>
        <w:rPr>
          <w:u w:val="thick"/>
        </w:rPr>
        <w:t>DE</w:t>
      </w:r>
      <w:r>
        <w:rPr>
          <w:spacing w:val="-12"/>
          <w:u w:val="thick"/>
        </w:rPr>
        <w:t> </w:t>
      </w:r>
      <w:r>
        <w:rPr>
          <w:u w:val="thick"/>
        </w:rPr>
        <w:t>CONCESIÓN</w:t>
      </w:r>
      <w:r>
        <w:rPr>
          <w:spacing w:val="-13"/>
          <w:u w:val="thick"/>
        </w:rPr>
        <w:t> </w:t>
      </w:r>
      <w:r>
        <w:rPr>
          <w:u w:val="thick"/>
        </w:rPr>
        <w:t>DE</w:t>
      </w:r>
      <w:r>
        <w:rPr>
          <w:spacing w:val="-13"/>
          <w:u w:val="thick"/>
        </w:rPr>
        <w:t> </w:t>
      </w:r>
      <w:r>
        <w:rPr>
          <w:spacing w:val="-2"/>
          <w:u w:val="thick"/>
        </w:rPr>
        <w:t>SUBVENCIONES</w:t>
      </w:r>
    </w:p>
    <w:p>
      <w:pPr>
        <w:pStyle w:val="BodyText"/>
        <w:spacing w:before="14"/>
        <w:jc w:val="left"/>
        <w:rPr>
          <w:rFonts w:ascii="Arial"/>
          <w:b/>
        </w:rPr>
      </w:pPr>
    </w:p>
    <w:p>
      <w:pPr>
        <w:pStyle w:val="ListParagraph"/>
        <w:numPr>
          <w:ilvl w:val="0"/>
          <w:numId w:val="2"/>
        </w:numPr>
        <w:tabs>
          <w:tab w:pos="702" w:val="left" w:leader="none"/>
          <w:tab w:pos="704" w:val="left" w:leader="none"/>
        </w:tabs>
        <w:spacing w:line="223" w:lineRule="auto" w:before="0" w:after="0"/>
        <w:ind w:left="704" w:right="286" w:hanging="360"/>
        <w:jc w:val="left"/>
        <w:rPr>
          <w:rFonts w:ascii="Arial" w:hAnsi="Arial"/>
          <w:b/>
          <w:sz w:val="22"/>
        </w:rPr>
      </w:pPr>
      <w:r>
        <w:rPr>
          <w:rFonts w:ascii="Arial" w:hAnsi="Arial"/>
          <w:b/>
          <w:sz w:val="22"/>
          <w:u w:val="thick"/>
        </w:rPr>
        <w:t>SECCIÓN</w:t>
      </w:r>
      <w:r>
        <w:rPr>
          <w:rFonts w:ascii="Arial" w:hAnsi="Arial"/>
          <w:b/>
          <w:spacing w:val="40"/>
          <w:sz w:val="22"/>
          <w:u w:val="thick"/>
        </w:rPr>
        <w:t> </w:t>
      </w:r>
      <w:r>
        <w:rPr>
          <w:rFonts w:ascii="Arial" w:hAnsi="Arial"/>
          <w:b/>
          <w:sz w:val="22"/>
          <w:u w:val="thick"/>
        </w:rPr>
        <w:t>PRIMERA</w:t>
      </w:r>
      <w:r>
        <w:rPr>
          <w:rFonts w:ascii="Arial" w:hAnsi="Arial"/>
          <w:b/>
          <w:sz w:val="22"/>
        </w:rPr>
        <w:t>.</w:t>
      </w:r>
      <w:r>
        <w:rPr>
          <w:rFonts w:ascii="Arial" w:hAnsi="Arial"/>
          <w:b/>
          <w:spacing w:val="40"/>
          <w:sz w:val="22"/>
        </w:rPr>
        <w:t> </w:t>
      </w:r>
      <w:r>
        <w:rPr>
          <w:rFonts w:ascii="Arial" w:hAnsi="Arial"/>
          <w:b/>
          <w:sz w:val="22"/>
        </w:rPr>
        <w:t>TIPOS</w:t>
      </w:r>
      <w:r>
        <w:rPr>
          <w:rFonts w:ascii="Arial" w:hAnsi="Arial"/>
          <w:b/>
          <w:spacing w:val="40"/>
          <w:sz w:val="22"/>
        </w:rPr>
        <w:t> </w:t>
      </w:r>
      <w:r>
        <w:rPr>
          <w:rFonts w:ascii="Arial" w:hAnsi="Arial"/>
          <w:b/>
          <w:sz w:val="22"/>
        </w:rPr>
        <w:t>DE</w:t>
      </w:r>
      <w:r>
        <w:rPr>
          <w:rFonts w:ascii="Arial" w:hAnsi="Arial"/>
          <w:b/>
          <w:spacing w:val="40"/>
          <w:sz w:val="22"/>
        </w:rPr>
        <w:t> </w:t>
      </w:r>
      <w:r>
        <w:rPr>
          <w:rFonts w:ascii="Arial" w:hAnsi="Arial"/>
          <w:b/>
          <w:sz w:val="22"/>
        </w:rPr>
        <w:t>PROCEDIMIENTO</w:t>
      </w:r>
      <w:r>
        <w:rPr>
          <w:rFonts w:ascii="Arial" w:hAnsi="Arial"/>
          <w:b/>
          <w:spacing w:val="40"/>
          <w:sz w:val="22"/>
        </w:rPr>
        <w:t> </w:t>
      </w:r>
      <w:r>
        <w:rPr>
          <w:rFonts w:ascii="Arial" w:hAnsi="Arial"/>
          <w:b/>
          <w:sz w:val="22"/>
        </w:rPr>
        <w:t>DE</w:t>
      </w:r>
      <w:r>
        <w:rPr>
          <w:rFonts w:ascii="Arial" w:hAnsi="Arial"/>
          <w:b/>
          <w:spacing w:val="40"/>
          <w:sz w:val="22"/>
        </w:rPr>
        <w:t> </w:t>
      </w:r>
      <w:r>
        <w:rPr>
          <w:rFonts w:ascii="Arial" w:hAnsi="Arial"/>
          <w:b/>
          <w:sz w:val="22"/>
        </w:rPr>
        <w:t>CONCESIÓN</w:t>
      </w:r>
      <w:r>
        <w:rPr>
          <w:rFonts w:ascii="Arial" w:hAnsi="Arial"/>
          <w:b/>
          <w:spacing w:val="40"/>
          <w:sz w:val="22"/>
        </w:rPr>
        <w:t> </w:t>
      </w:r>
      <w:r>
        <w:rPr>
          <w:rFonts w:ascii="Arial" w:hAnsi="Arial"/>
          <w:b/>
          <w:sz w:val="22"/>
        </w:rPr>
        <w:t>DE </w:t>
      </w:r>
      <w:r>
        <w:rPr>
          <w:rFonts w:ascii="Arial" w:hAnsi="Arial"/>
          <w:b/>
          <w:spacing w:val="-2"/>
          <w:sz w:val="22"/>
        </w:rPr>
        <w:t>SUBVENCIONES</w:t>
      </w:r>
    </w:p>
    <w:p>
      <w:pPr>
        <w:pStyle w:val="BodyText"/>
        <w:spacing w:before="1"/>
        <w:jc w:val="left"/>
        <w:rPr>
          <w:rFonts w:ascii="Arial"/>
          <w:b/>
        </w:rPr>
      </w:pPr>
    </w:p>
    <w:p>
      <w:pPr>
        <w:pStyle w:val="ListParagraph"/>
        <w:numPr>
          <w:ilvl w:val="1"/>
          <w:numId w:val="2"/>
        </w:numPr>
        <w:tabs>
          <w:tab w:pos="1444" w:val="left" w:leader="none"/>
        </w:tabs>
        <w:spacing w:line="240" w:lineRule="auto" w:before="0" w:after="0"/>
        <w:ind w:left="1444" w:right="0" w:hanging="360"/>
        <w:jc w:val="left"/>
        <w:rPr>
          <w:sz w:val="22"/>
        </w:rPr>
      </w:pPr>
      <w:r>
        <w:rPr>
          <w:rFonts w:ascii="Arial" w:hAnsi="Arial"/>
          <w:b/>
          <w:sz w:val="22"/>
          <w:u w:val="thick"/>
        </w:rPr>
        <w:t>Base</w:t>
      </w:r>
      <w:r>
        <w:rPr>
          <w:rFonts w:ascii="Arial" w:hAnsi="Arial"/>
          <w:b/>
          <w:spacing w:val="-9"/>
          <w:sz w:val="22"/>
          <w:u w:val="thick"/>
        </w:rPr>
        <w:t> </w:t>
      </w:r>
      <w:r>
        <w:rPr>
          <w:rFonts w:ascii="Arial" w:hAnsi="Arial"/>
          <w:b/>
          <w:sz w:val="22"/>
          <w:u w:val="thick"/>
        </w:rPr>
        <w:t>11ª</w:t>
      </w:r>
      <w:r>
        <w:rPr>
          <w:rFonts w:ascii="Arial" w:hAnsi="Arial"/>
          <w:b/>
          <w:sz w:val="22"/>
        </w:rPr>
        <w:t>.</w:t>
      </w:r>
      <w:r>
        <w:rPr>
          <w:rFonts w:ascii="Arial" w:hAnsi="Arial"/>
          <w:b/>
          <w:spacing w:val="-10"/>
          <w:sz w:val="22"/>
        </w:rPr>
        <w:t> </w:t>
      </w:r>
      <w:r>
        <w:rPr>
          <w:sz w:val="22"/>
        </w:rPr>
        <w:t>Procedimiento</w:t>
      </w:r>
      <w:r>
        <w:rPr>
          <w:spacing w:val="-9"/>
          <w:sz w:val="22"/>
        </w:rPr>
        <w:t> </w:t>
      </w:r>
      <w:r>
        <w:rPr>
          <w:sz w:val="22"/>
        </w:rPr>
        <w:t>de</w:t>
      </w:r>
      <w:r>
        <w:rPr>
          <w:spacing w:val="-9"/>
          <w:sz w:val="22"/>
        </w:rPr>
        <w:t> </w:t>
      </w:r>
      <w:r>
        <w:rPr>
          <w:sz w:val="22"/>
        </w:rPr>
        <w:t>Concesión</w:t>
      </w:r>
      <w:r>
        <w:rPr>
          <w:spacing w:val="-9"/>
          <w:sz w:val="22"/>
        </w:rPr>
        <w:t> </w:t>
      </w:r>
      <w:r>
        <w:rPr>
          <w:sz w:val="22"/>
        </w:rPr>
        <w:t>de</w:t>
      </w:r>
      <w:r>
        <w:rPr>
          <w:spacing w:val="-9"/>
          <w:sz w:val="22"/>
        </w:rPr>
        <w:t> </w:t>
      </w:r>
      <w:r>
        <w:rPr>
          <w:spacing w:val="-2"/>
          <w:sz w:val="22"/>
        </w:rPr>
        <w:t>Subvenciones</w:t>
      </w:r>
    </w:p>
    <w:p>
      <w:pPr>
        <w:pStyle w:val="ListParagraph"/>
        <w:numPr>
          <w:ilvl w:val="1"/>
          <w:numId w:val="2"/>
        </w:numPr>
        <w:tabs>
          <w:tab w:pos="1444" w:val="left" w:leader="none"/>
        </w:tabs>
        <w:spacing w:line="240" w:lineRule="auto" w:before="0" w:after="0"/>
        <w:ind w:left="1444" w:right="0" w:hanging="360"/>
        <w:jc w:val="left"/>
        <w:rPr>
          <w:sz w:val="22"/>
        </w:rPr>
      </w:pPr>
      <w:r>
        <w:rPr>
          <w:rFonts w:ascii="Arial" w:hAnsi="Arial"/>
          <w:b/>
          <w:sz w:val="22"/>
          <w:u w:val="thick"/>
        </w:rPr>
        <w:t>Base</w:t>
      </w:r>
      <w:r>
        <w:rPr>
          <w:rFonts w:ascii="Arial" w:hAnsi="Arial"/>
          <w:b/>
          <w:spacing w:val="-11"/>
          <w:sz w:val="22"/>
          <w:u w:val="thick"/>
        </w:rPr>
        <w:t> </w:t>
      </w:r>
      <w:r>
        <w:rPr>
          <w:rFonts w:ascii="Arial" w:hAnsi="Arial"/>
          <w:b/>
          <w:sz w:val="22"/>
          <w:u w:val="thick"/>
        </w:rPr>
        <w:t>12ª</w:t>
      </w:r>
      <w:r>
        <w:rPr>
          <w:rFonts w:ascii="Arial" w:hAnsi="Arial"/>
          <w:b/>
          <w:sz w:val="22"/>
        </w:rPr>
        <w:t>.</w:t>
      </w:r>
      <w:r>
        <w:rPr>
          <w:rFonts w:ascii="Arial" w:hAnsi="Arial"/>
          <w:b/>
          <w:spacing w:val="-11"/>
          <w:sz w:val="22"/>
        </w:rPr>
        <w:t> </w:t>
      </w:r>
      <w:r>
        <w:rPr>
          <w:sz w:val="22"/>
        </w:rPr>
        <w:t>Tramitación</w:t>
      </w:r>
      <w:r>
        <w:rPr>
          <w:spacing w:val="-10"/>
          <w:sz w:val="22"/>
        </w:rPr>
        <w:t> </w:t>
      </w:r>
      <w:r>
        <w:rPr>
          <w:spacing w:val="-2"/>
          <w:sz w:val="22"/>
        </w:rPr>
        <w:t>anticipada.</w:t>
      </w:r>
    </w:p>
    <w:p>
      <w:pPr>
        <w:pStyle w:val="BodyText"/>
        <w:jc w:val="left"/>
      </w:pPr>
    </w:p>
    <w:p>
      <w:pPr>
        <w:pStyle w:val="BodyText"/>
        <w:spacing w:before="17"/>
        <w:jc w:val="left"/>
      </w:pPr>
    </w:p>
    <w:p>
      <w:pPr>
        <w:pStyle w:val="Heading1"/>
        <w:numPr>
          <w:ilvl w:val="0"/>
          <w:numId w:val="2"/>
        </w:numPr>
        <w:tabs>
          <w:tab w:pos="722" w:val="left" w:leader="none"/>
          <w:tab w:pos="724" w:val="left" w:leader="none"/>
          <w:tab w:pos="2006" w:val="left" w:leader="none"/>
          <w:tab w:pos="3447" w:val="left" w:leader="none"/>
          <w:tab w:pos="4168" w:val="left" w:leader="none"/>
          <w:tab w:pos="6302" w:val="left" w:leader="none"/>
          <w:tab w:pos="6889" w:val="left" w:leader="none"/>
          <w:tab w:pos="8195" w:val="left" w:leader="none"/>
        </w:tabs>
        <w:spacing w:line="220" w:lineRule="auto" w:before="0" w:after="0"/>
        <w:ind w:left="724" w:right="284" w:hanging="360"/>
        <w:jc w:val="left"/>
        <w:rPr>
          <w:u w:val="none"/>
        </w:rPr>
      </w:pPr>
      <w:r>
        <w:rPr>
          <w:spacing w:val="-2"/>
          <w:u w:val="thick"/>
        </w:rPr>
        <w:t>SECCIÓN</w:t>
      </w:r>
      <w:r>
        <w:rPr>
          <w:u w:val="thick"/>
        </w:rPr>
        <w:tab/>
      </w:r>
      <w:r>
        <w:rPr>
          <w:spacing w:val="-2"/>
          <w:u w:val="thick"/>
        </w:rPr>
        <w:t>SEGUNDA</w:t>
      </w:r>
      <w:r>
        <w:rPr>
          <w:spacing w:val="-2"/>
          <w:u w:val="none"/>
        </w:rPr>
        <w:t>.</w:t>
      </w:r>
      <w:r>
        <w:rPr>
          <w:u w:val="none"/>
        </w:rPr>
        <w:tab/>
      </w:r>
      <w:r>
        <w:rPr>
          <w:spacing w:val="-4"/>
          <w:u w:val="none"/>
        </w:rPr>
        <w:t>DEL</w:t>
      </w:r>
      <w:r>
        <w:rPr>
          <w:u w:val="none"/>
        </w:rPr>
        <w:tab/>
      </w:r>
      <w:r>
        <w:rPr>
          <w:spacing w:val="-2"/>
          <w:u w:val="none"/>
        </w:rPr>
        <w:t>PROCEDIMIENTO</w:t>
      </w:r>
      <w:r>
        <w:rPr>
          <w:u w:val="none"/>
        </w:rPr>
        <w:tab/>
      </w:r>
      <w:r>
        <w:rPr>
          <w:spacing w:val="-6"/>
          <w:u w:val="none"/>
        </w:rPr>
        <w:t>EN</w:t>
      </w:r>
      <w:r>
        <w:rPr>
          <w:u w:val="none"/>
        </w:rPr>
        <w:tab/>
      </w:r>
      <w:r>
        <w:rPr>
          <w:spacing w:val="-2"/>
          <w:u w:val="none"/>
        </w:rPr>
        <w:t>RÉGIMEN</w:t>
      </w:r>
      <w:r>
        <w:rPr>
          <w:u w:val="none"/>
        </w:rPr>
        <w:tab/>
      </w:r>
      <w:r>
        <w:rPr>
          <w:spacing w:val="-6"/>
          <w:u w:val="none"/>
        </w:rPr>
        <w:t>DE </w:t>
      </w:r>
      <w:r>
        <w:rPr>
          <w:u w:val="none"/>
        </w:rPr>
        <w:t>CONCURRENCIA COMPETITIVA</w:t>
      </w:r>
    </w:p>
    <w:p>
      <w:pPr>
        <w:pStyle w:val="BodyText"/>
        <w:spacing w:before="4"/>
        <w:jc w:val="left"/>
        <w:rPr>
          <w:rFonts w:ascii="Arial"/>
          <w:b/>
        </w:rPr>
      </w:pPr>
    </w:p>
    <w:p>
      <w:pPr>
        <w:pStyle w:val="ListParagraph"/>
        <w:numPr>
          <w:ilvl w:val="1"/>
          <w:numId w:val="2"/>
        </w:numPr>
        <w:tabs>
          <w:tab w:pos="1444" w:val="left" w:leader="none"/>
        </w:tabs>
        <w:spacing w:line="240" w:lineRule="auto" w:before="0" w:after="0"/>
        <w:ind w:left="1444" w:right="0" w:hanging="360"/>
        <w:jc w:val="left"/>
        <w:rPr>
          <w:sz w:val="22"/>
        </w:rPr>
      </w:pPr>
      <w:r>
        <w:rPr>
          <w:rFonts w:ascii="Arial" w:hAnsi="Arial"/>
          <w:b/>
          <w:sz w:val="22"/>
          <w:u w:val="thick"/>
        </w:rPr>
        <w:t>Base</w:t>
      </w:r>
      <w:r>
        <w:rPr>
          <w:rFonts w:ascii="Arial" w:hAnsi="Arial"/>
          <w:b/>
          <w:spacing w:val="-7"/>
          <w:sz w:val="22"/>
          <w:u w:val="thick"/>
        </w:rPr>
        <w:t> </w:t>
      </w:r>
      <w:r>
        <w:rPr>
          <w:rFonts w:ascii="Arial" w:hAnsi="Arial"/>
          <w:b/>
          <w:sz w:val="22"/>
          <w:u w:val="thick"/>
        </w:rPr>
        <w:t>13ª</w:t>
      </w:r>
      <w:r>
        <w:rPr>
          <w:rFonts w:ascii="Arial" w:hAnsi="Arial"/>
          <w:b/>
          <w:sz w:val="22"/>
        </w:rPr>
        <w:t>.</w:t>
      </w:r>
      <w:r>
        <w:rPr>
          <w:rFonts w:ascii="Arial" w:hAnsi="Arial"/>
          <w:b/>
          <w:spacing w:val="-7"/>
          <w:sz w:val="22"/>
        </w:rPr>
        <w:t> </w:t>
      </w:r>
      <w:r>
        <w:rPr>
          <w:sz w:val="22"/>
        </w:rPr>
        <w:t>Iniciación</w:t>
      </w:r>
      <w:r>
        <w:rPr>
          <w:spacing w:val="-7"/>
          <w:sz w:val="22"/>
        </w:rPr>
        <w:t> </w:t>
      </w:r>
      <w:r>
        <w:rPr>
          <w:sz w:val="22"/>
        </w:rPr>
        <w:t>y</w:t>
      </w:r>
      <w:r>
        <w:rPr>
          <w:spacing w:val="-7"/>
          <w:sz w:val="22"/>
        </w:rPr>
        <w:t> </w:t>
      </w:r>
      <w:r>
        <w:rPr>
          <w:spacing w:val="-2"/>
          <w:sz w:val="22"/>
        </w:rPr>
        <w:t>Convocatoria</w:t>
      </w:r>
    </w:p>
    <w:p>
      <w:pPr>
        <w:pStyle w:val="ListParagraph"/>
        <w:numPr>
          <w:ilvl w:val="1"/>
          <w:numId w:val="2"/>
        </w:numPr>
        <w:tabs>
          <w:tab w:pos="1444" w:val="left" w:leader="none"/>
        </w:tabs>
        <w:spacing w:line="240" w:lineRule="auto" w:before="0" w:after="0"/>
        <w:ind w:left="1444" w:right="0" w:hanging="360"/>
        <w:jc w:val="left"/>
        <w:rPr>
          <w:sz w:val="22"/>
        </w:rPr>
      </w:pPr>
      <w:r>
        <w:rPr>
          <w:rFonts w:ascii="Arial" w:hAnsi="Arial"/>
          <w:b/>
          <w:sz w:val="22"/>
          <w:u w:val="thick"/>
        </w:rPr>
        <w:t>Base</w:t>
      </w:r>
      <w:r>
        <w:rPr>
          <w:rFonts w:ascii="Arial" w:hAnsi="Arial"/>
          <w:b/>
          <w:spacing w:val="-7"/>
          <w:sz w:val="22"/>
          <w:u w:val="thick"/>
        </w:rPr>
        <w:t> </w:t>
      </w:r>
      <w:r>
        <w:rPr>
          <w:rFonts w:ascii="Arial" w:hAnsi="Arial"/>
          <w:b/>
          <w:sz w:val="22"/>
          <w:u w:val="thick"/>
        </w:rPr>
        <w:t>14ª</w:t>
      </w:r>
      <w:r>
        <w:rPr>
          <w:rFonts w:ascii="Arial" w:hAnsi="Arial"/>
          <w:b/>
          <w:sz w:val="22"/>
        </w:rPr>
        <w:t>.</w:t>
      </w:r>
      <w:r>
        <w:rPr>
          <w:rFonts w:ascii="Arial" w:hAnsi="Arial"/>
          <w:b/>
          <w:spacing w:val="-8"/>
          <w:sz w:val="22"/>
        </w:rPr>
        <w:t> </w:t>
      </w:r>
      <w:r>
        <w:rPr>
          <w:spacing w:val="-2"/>
          <w:sz w:val="22"/>
        </w:rPr>
        <w:t>Instrucción</w:t>
      </w:r>
    </w:p>
    <w:p>
      <w:pPr>
        <w:pStyle w:val="ListParagraph"/>
        <w:numPr>
          <w:ilvl w:val="1"/>
          <w:numId w:val="2"/>
        </w:numPr>
        <w:tabs>
          <w:tab w:pos="1444" w:val="left" w:leader="none"/>
        </w:tabs>
        <w:spacing w:line="240" w:lineRule="auto" w:before="1" w:after="0"/>
        <w:ind w:left="1444" w:right="0" w:hanging="360"/>
        <w:jc w:val="left"/>
        <w:rPr>
          <w:sz w:val="22"/>
        </w:rPr>
      </w:pPr>
      <w:r>
        <w:rPr>
          <w:rFonts w:ascii="Arial" w:hAnsi="Arial"/>
          <w:b/>
          <w:sz w:val="22"/>
          <w:u w:val="thick"/>
        </w:rPr>
        <w:t>Base</w:t>
      </w:r>
      <w:r>
        <w:rPr>
          <w:rFonts w:ascii="Arial" w:hAnsi="Arial"/>
          <w:b/>
          <w:spacing w:val="-7"/>
          <w:sz w:val="22"/>
          <w:u w:val="thick"/>
        </w:rPr>
        <w:t> </w:t>
      </w:r>
      <w:r>
        <w:rPr>
          <w:rFonts w:ascii="Arial" w:hAnsi="Arial"/>
          <w:b/>
          <w:sz w:val="22"/>
          <w:u w:val="thick"/>
        </w:rPr>
        <w:t>15ª</w:t>
      </w:r>
      <w:r>
        <w:rPr>
          <w:rFonts w:ascii="Arial" w:hAnsi="Arial"/>
          <w:b/>
          <w:sz w:val="22"/>
        </w:rPr>
        <w:t>.</w:t>
      </w:r>
      <w:r>
        <w:rPr>
          <w:rFonts w:ascii="Arial" w:hAnsi="Arial"/>
          <w:b/>
          <w:spacing w:val="-8"/>
          <w:sz w:val="22"/>
        </w:rPr>
        <w:t> </w:t>
      </w:r>
      <w:r>
        <w:rPr>
          <w:spacing w:val="-2"/>
          <w:sz w:val="22"/>
        </w:rPr>
        <w:t>Resolución</w:t>
      </w:r>
    </w:p>
    <w:p>
      <w:pPr>
        <w:pStyle w:val="BodyText"/>
        <w:jc w:val="left"/>
      </w:pPr>
    </w:p>
    <w:p>
      <w:pPr>
        <w:pStyle w:val="BodyText"/>
        <w:jc w:val="left"/>
      </w:pPr>
    </w:p>
    <w:p>
      <w:pPr>
        <w:pStyle w:val="Heading1"/>
        <w:numPr>
          <w:ilvl w:val="0"/>
          <w:numId w:val="2"/>
        </w:numPr>
        <w:tabs>
          <w:tab w:pos="722" w:val="left" w:leader="none"/>
        </w:tabs>
        <w:spacing w:line="240" w:lineRule="auto" w:before="0" w:after="0"/>
        <w:ind w:left="722" w:right="0" w:hanging="358"/>
        <w:jc w:val="left"/>
        <w:rPr>
          <w:u w:val="none"/>
        </w:rPr>
      </w:pPr>
      <w:r>
        <w:rPr>
          <w:spacing w:val="-2"/>
          <w:u w:val="thick"/>
        </w:rPr>
        <w:t>SECCIÓN</w:t>
      </w:r>
      <w:r>
        <w:rPr>
          <w:spacing w:val="-1"/>
          <w:u w:val="thick"/>
        </w:rPr>
        <w:t> </w:t>
      </w:r>
      <w:r>
        <w:rPr>
          <w:spacing w:val="-2"/>
          <w:u w:val="thick"/>
        </w:rPr>
        <w:t>TERCERA</w:t>
      </w:r>
      <w:r>
        <w:rPr>
          <w:spacing w:val="-2"/>
          <w:u w:val="none"/>
        </w:rPr>
        <w:t>.</w:t>
      </w:r>
      <w:r>
        <w:rPr>
          <w:spacing w:val="-1"/>
          <w:u w:val="none"/>
        </w:rPr>
        <w:t> </w:t>
      </w:r>
      <w:r>
        <w:rPr>
          <w:spacing w:val="-2"/>
          <w:u w:val="none"/>
        </w:rPr>
        <w:t>DEL</w:t>
      </w:r>
      <w:r>
        <w:rPr>
          <w:spacing w:val="-1"/>
          <w:u w:val="none"/>
        </w:rPr>
        <w:t> </w:t>
      </w:r>
      <w:r>
        <w:rPr>
          <w:spacing w:val="-2"/>
          <w:u w:val="none"/>
        </w:rPr>
        <w:t>PROCEDIMIENTO</w:t>
      </w:r>
      <w:r>
        <w:rPr>
          <w:spacing w:val="1"/>
          <w:u w:val="none"/>
        </w:rPr>
        <w:t> </w:t>
      </w:r>
      <w:r>
        <w:rPr>
          <w:spacing w:val="-2"/>
          <w:u w:val="none"/>
        </w:rPr>
        <w:t>DE</w:t>
      </w:r>
      <w:r>
        <w:rPr>
          <w:spacing w:val="-1"/>
          <w:u w:val="none"/>
        </w:rPr>
        <w:t> </w:t>
      </w:r>
      <w:r>
        <w:rPr>
          <w:spacing w:val="-2"/>
          <w:u w:val="none"/>
        </w:rPr>
        <w:t>ADJUDICACIÓN</w:t>
      </w:r>
      <w:r>
        <w:rPr>
          <w:spacing w:val="-1"/>
          <w:u w:val="none"/>
        </w:rPr>
        <w:t> </w:t>
      </w:r>
      <w:r>
        <w:rPr>
          <w:spacing w:val="-2"/>
          <w:u w:val="none"/>
        </w:rPr>
        <w:t>DIRECTA</w:t>
      </w:r>
    </w:p>
    <w:p>
      <w:pPr>
        <w:pStyle w:val="ListParagraph"/>
        <w:numPr>
          <w:ilvl w:val="1"/>
          <w:numId w:val="2"/>
        </w:numPr>
        <w:tabs>
          <w:tab w:pos="1444" w:val="left" w:leader="none"/>
        </w:tabs>
        <w:spacing w:line="240" w:lineRule="auto" w:before="233" w:after="0"/>
        <w:ind w:left="1444" w:right="0" w:hanging="361"/>
        <w:jc w:val="left"/>
        <w:rPr>
          <w:sz w:val="22"/>
        </w:rPr>
      </w:pPr>
      <w:r>
        <w:rPr>
          <w:rFonts w:ascii="Arial" w:hAnsi="Arial"/>
          <w:b/>
          <w:sz w:val="22"/>
          <w:u w:val="thick"/>
        </w:rPr>
        <w:t>Base</w:t>
      </w:r>
      <w:r>
        <w:rPr>
          <w:rFonts w:ascii="Arial" w:hAnsi="Arial"/>
          <w:b/>
          <w:spacing w:val="-9"/>
          <w:sz w:val="22"/>
          <w:u w:val="thick"/>
        </w:rPr>
        <w:t> </w:t>
      </w:r>
      <w:r>
        <w:rPr>
          <w:rFonts w:ascii="Arial" w:hAnsi="Arial"/>
          <w:b/>
          <w:sz w:val="22"/>
          <w:u w:val="thick"/>
        </w:rPr>
        <w:t>16ª</w:t>
      </w:r>
      <w:r>
        <w:rPr>
          <w:rFonts w:ascii="Arial" w:hAnsi="Arial"/>
          <w:b/>
          <w:sz w:val="22"/>
        </w:rPr>
        <w:t>.</w:t>
      </w:r>
      <w:r>
        <w:rPr>
          <w:rFonts w:ascii="Arial" w:hAnsi="Arial"/>
          <w:b/>
          <w:spacing w:val="-9"/>
          <w:sz w:val="22"/>
        </w:rPr>
        <w:t> </w:t>
      </w:r>
      <w:r>
        <w:rPr>
          <w:sz w:val="22"/>
        </w:rPr>
        <w:t>Concesión</w:t>
      </w:r>
      <w:r>
        <w:rPr>
          <w:spacing w:val="-9"/>
          <w:sz w:val="22"/>
        </w:rPr>
        <w:t> </w:t>
      </w:r>
      <w:r>
        <w:rPr>
          <w:spacing w:val="-2"/>
          <w:sz w:val="22"/>
        </w:rPr>
        <w:t>directa</w:t>
      </w:r>
    </w:p>
    <w:p>
      <w:pPr>
        <w:pStyle w:val="BodyText"/>
        <w:jc w:val="left"/>
      </w:pPr>
    </w:p>
    <w:p>
      <w:pPr>
        <w:pStyle w:val="BodyText"/>
        <w:jc w:val="left"/>
      </w:pPr>
    </w:p>
    <w:p>
      <w:pPr>
        <w:pStyle w:val="Heading1"/>
        <w:numPr>
          <w:ilvl w:val="0"/>
          <w:numId w:val="2"/>
        </w:numPr>
        <w:tabs>
          <w:tab w:pos="726" w:val="left" w:leader="none"/>
        </w:tabs>
        <w:spacing w:line="240" w:lineRule="auto" w:before="0" w:after="0"/>
        <w:ind w:left="726" w:right="0" w:hanging="362"/>
        <w:jc w:val="left"/>
        <w:rPr>
          <w:u w:val="none"/>
        </w:rPr>
      </w:pPr>
      <w:r>
        <w:rPr>
          <w:u w:val="thick"/>
        </w:rPr>
        <w:t>SECCIÓN</w:t>
      </w:r>
      <w:r>
        <w:rPr>
          <w:spacing w:val="-14"/>
          <w:u w:val="thick"/>
        </w:rPr>
        <w:t> </w:t>
      </w:r>
      <w:r>
        <w:rPr>
          <w:u w:val="thick"/>
        </w:rPr>
        <w:t>CUARTA</w:t>
      </w:r>
      <w:r>
        <w:rPr>
          <w:u w:val="none"/>
        </w:rPr>
        <w:t>.</w:t>
      </w:r>
      <w:r>
        <w:rPr>
          <w:spacing w:val="-13"/>
          <w:u w:val="none"/>
        </w:rPr>
        <w:t> </w:t>
      </w:r>
      <w:r>
        <w:rPr>
          <w:spacing w:val="-2"/>
          <w:u w:val="none"/>
        </w:rPr>
        <w:t>PUBLICIDAD</w:t>
      </w:r>
    </w:p>
    <w:p>
      <w:pPr>
        <w:pStyle w:val="ListParagraph"/>
        <w:numPr>
          <w:ilvl w:val="1"/>
          <w:numId w:val="2"/>
        </w:numPr>
        <w:tabs>
          <w:tab w:pos="1444" w:val="left" w:leader="none"/>
        </w:tabs>
        <w:spacing w:line="240" w:lineRule="auto" w:before="233" w:after="0"/>
        <w:ind w:left="1444" w:right="0" w:hanging="360"/>
        <w:jc w:val="left"/>
        <w:rPr>
          <w:sz w:val="22"/>
        </w:rPr>
      </w:pPr>
      <w:r>
        <w:rPr>
          <w:rFonts w:ascii="Arial" w:hAnsi="Arial"/>
          <w:b/>
          <w:sz w:val="22"/>
          <w:u w:val="thick"/>
        </w:rPr>
        <w:t>Base</w:t>
      </w:r>
      <w:r>
        <w:rPr>
          <w:rFonts w:ascii="Arial" w:hAnsi="Arial"/>
          <w:b/>
          <w:spacing w:val="-9"/>
          <w:sz w:val="22"/>
          <w:u w:val="thick"/>
        </w:rPr>
        <w:t> </w:t>
      </w:r>
      <w:r>
        <w:rPr>
          <w:rFonts w:ascii="Arial" w:hAnsi="Arial"/>
          <w:b/>
          <w:sz w:val="22"/>
          <w:u w:val="thick"/>
        </w:rPr>
        <w:t>17ª</w:t>
      </w:r>
      <w:r>
        <w:rPr>
          <w:sz w:val="22"/>
          <w:u w:val="thick"/>
        </w:rPr>
        <w:t>.</w:t>
      </w:r>
      <w:r>
        <w:rPr>
          <w:spacing w:val="-9"/>
          <w:sz w:val="22"/>
        </w:rPr>
        <w:t> </w:t>
      </w:r>
      <w:r>
        <w:rPr>
          <w:sz w:val="22"/>
        </w:rPr>
        <w:t>Publicidad</w:t>
      </w:r>
      <w:r>
        <w:rPr>
          <w:spacing w:val="-9"/>
          <w:sz w:val="22"/>
        </w:rPr>
        <w:t> </w:t>
      </w:r>
      <w:r>
        <w:rPr>
          <w:sz w:val="22"/>
        </w:rPr>
        <w:t>de</w:t>
      </w:r>
      <w:r>
        <w:rPr>
          <w:spacing w:val="-11"/>
          <w:sz w:val="22"/>
        </w:rPr>
        <w:t> </w:t>
      </w:r>
      <w:r>
        <w:rPr>
          <w:sz w:val="22"/>
        </w:rPr>
        <w:t>las</w:t>
      </w:r>
      <w:r>
        <w:rPr>
          <w:spacing w:val="-10"/>
          <w:sz w:val="22"/>
        </w:rPr>
        <w:t> </w:t>
      </w:r>
      <w:r>
        <w:rPr>
          <w:sz w:val="22"/>
        </w:rPr>
        <w:t>subvenciones</w:t>
      </w:r>
      <w:r>
        <w:rPr>
          <w:spacing w:val="-8"/>
          <w:sz w:val="22"/>
        </w:rPr>
        <w:t> </w:t>
      </w:r>
      <w:r>
        <w:rPr>
          <w:spacing w:val="-2"/>
          <w:sz w:val="22"/>
        </w:rPr>
        <w:t>concedidas</w:t>
      </w:r>
    </w:p>
    <w:p>
      <w:pPr>
        <w:pStyle w:val="BodyText"/>
        <w:jc w:val="left"/>
      </w:pPr>
    </w:p>
    <w:p>
      <w:pPr>
        <w:pStyle w:val="BodyText"/>
        <w:jc w:val="left"/>
      </w:pPr>
    </w:p>
    <w:p>
      <w:pPr>
        <w:pStyle w:val="Heading1"/>
        <w:spacing w:before="1"/>
        <w:ind w:left="4"/>
        <w:jc w:val="left"/>
        <w:rPr>
          <w:u w:val="none"/>
        </w:rPr>
      </w:pPr>
      <w:r>
        <w:rPr>
          <w:u w:val="thick"/>
        </w:rPr>
        <w:t>CAPÍTULO</w:t>
      </w:r>
      <w:r>
        <w:rPr>
          <w:spacing w:val="-12"/>
          <w:u w:val="thick"/>
        </w:rPr>
        <w:t> </w:t>
      </w:r>
      <w:r>
        <w:rPr>
          <w:u w:val="thick"/>
        </w:rPr>
        <w:t>III.</w:t>
      </w:r>
      <w:r>
        <w:rPr>
          <w:spacing w:val="-12"/>
          <w:u w:val="thick"/>
        </w:rPr>
        <w:t> </w:t>
      </w:r>
      <w:r>
        <w:rPr>
          <w:u w:val="thick"/>
        </w:rPr>
        <w:t>DISPOSICIONES</w:t>
      </w:r>
      <w:r>
        <w:rPr>
          <w:spacing w:val="-13"/>
          <w:u w:val="thick"/>
        </w:rPr>
        <w:t> </w:t>
      </w:r>
      <w:r>
        <w:rPr>
          <w:u w:val="thick"/>
        </w:rPr>
        <w:t>COMUNES</w:t>
      </w:r>
      <w:r>
        <w:rPr>
          <w:spacing w:val="-13"/>
          <w:u w:val="thick"/>
        </w:rPr>
        <w:t> </w:t>
      </w:r>
      <w:r>
        <w:rPr>
          <w:u w:val="thick"/>
        </w:rPr>
        <w:t>A</w:t>
      </w:r>
      <w:r>
        <w:rPr>
          <w:spacing w:val="-12"/>
          <w:u w:val="thick"/>
        </w:rPr>
        <w:t> </w:t>
      </w:r>
      <w:r>
        <w:rPr>
          <w:u w:val="thick"/>
        </w:rPr>
        <w:t>LAS</w:t>
      </w:r>
      <w:r>
        <w:rPr>
          <w:spacing w:val="-12"/>
          <w:u w:val="thick"/>
        </w:rPr>
        <w:t> </w:t>
      </w:r>
      <w:r>
        <w:rPr>
          <w:spacing w:val="-2"/>
          <w:u w:val="thick"/>
        </w:rPr>
        <w:t>SUBVENCIONES</w:t>
      </w:r>
    </w:p>
    <w:p>
      <w:pPr>
        <w:pStyle w:val="ListParagraph"/>
        <w:numPr>
          <w:ilvl w:val="2"/>
          <w:numId w:val="2"/>
        </w:numPr>
        <w:tabs>
          <w:tab w:pos="1624" w:val="left" w:leader="none"/>
        </w:tabs>
        <w:spacing w:line="240" w:lineRule="auto" w:before="252" w:after="0"/>
        <w:ind w:left="1624" w:right="0" w:hanging="360"/>
        <w:jc w:val="left"/>
        <w:rPr>
          <w:sz w:val="22"/>
        </w:rPr>
      </w:pPr>
      <w:r>
        <w:rPr>
          <w:rFonts w:ascii="Arial" w:hAnsi="Arial"/>
          <w:b/>
          <w:sz w:val="22"/>
          <w:u w:val="thick"/>
        </w:rPr>
        <w:t>Base</w:t>
      </w:r>
      <w:r>
        <w:rPr>
          <w:rFonts w:ascii="Arial" w:hAnsi="Arial"/>
          <w:b/>
          <w:spacing w:val="-10"/>
          <w:sz w:val="22"/>
          <w:u w:val="thick"/>
        </w:rPr>
        <w:t> </w:t>
      </w:r>
      <w:r>
        <w:rPr>
          <w:rFonts w:ascii="Arial" w:hAnsi="Arial"/>
          <w:b/>
          <w:sz w:val="22"/>
          <w:u w:val="thick"/>
        </w:rPr>
        <w:t>18ª</w:t>
      </w:r>
      <w:r>
        <w:rPr>
          <w:rFonts w:ascii="Arial" w:hAnsi="Arial"/>
          <w:b/>
          <w:sz w:val="22"/>
        </w:rPr>
        <w:t>.</w:t>
      </w:r>
      <w:r>
        <w:rPr>
          <w:rFonts w:ascii="Arial" w:hAnsi="Arial"/>
          <w:b/>
          <w:spacing w:val="-10"/>
          <w:sz w:val="22"/>
        </w:rPr>
        <w:t> </w:t>
      </w:r>
      <w:r>
        <w:rPr>
          <w:sz w:val="22"/>
        </w:rPr>
        <w:t>Subcontratación</w:t>
      </w:r>
      <w:r>
        <w:rPr>
          <w:spacing w:val="-10"/>
          <w:sz w:val="22"/>
        </w:rPr>
        <w:t> </w:t>
      </w:r>
      <w:r>
        <w:rPr>
          <w:sz w:val="22"/>
        </w:rPr>
        <w:t>de</w:t>
      </w:r>
      <w:r>
        <w:rPr>
          <w:spacing w:val="-10"/>
          <w:sz w:val="22"/>
        </w:rPr>
        <w:t> </w:t>
      </w:r>
      <w:r>
        <w:rPr>
          <w:sz w:val="22"/>
        </w:rPr>
        <w:t>las</w:t>
      </w:r>
      <w:r>
        <w:rPr>
          <w:spacing w:val="-9"/>
          <w:sz w:val="22"/>
        </w:rPr>
        <w:t> </w:t>
      </w:r>
      <w:r>
        <w:rPr>
          <w:sz w:val="22"/>
        </w:rPr>
        <w:t>actividades</w:t>
      </w:r>
      <w:r>
        <w:rPr>
          <w:spacing w:val="-10"/>
          <w:sz w:val="22"/>
        </w:rPr>
        <w:t> </w:t>
      </w:r>
      <w:r>
        <w:rPr>
          <w:spacing w:val="-2"/>
          <w:sz w:val="22"/>
        </w:rPr>
        <w:t>subvencionadas</w:t>
      </w:r>
    </w:p>
    <w:p>
      <w:pPr>
        <w:pStyle w:val="ListParagraph"/>
        <w:numPr>
          <w:ilvl w:val="2"/>
          <w:numId w:val="2"/>
        </w:numPr>
        <w:tabs>
          <w:tab w:pos="1624" w:val="left" w:leader="none"/>
        </w:tabs>
        <w:spacing w:line="240" w:lineRule="auto" w:before="0" w:after="0"/>
        <w:ind w:left="1624" w:right="0" w:hanging="360"/>
        <w:jc w:val="left"/>
        <w:rPr>
          <w:sz w:val="22"/>
        </w:rPr>
      </w:pPr>
      <w:r>
        <w:rPr>
          <w:rFonts w:ascii="Arial" w:hAnsi="Arial"/>
          <w:b/>
          <w:sz w:val="22"/>
          <w:u w:val="thick"/>
        </w:rPr>
        <w:t>Base</w:t>
      </w:r>
      <w:r>
        <w:rPr>
          <w:rFonts w:ascii="Arial" w:hAnsi="Arial"/>
          <w:b/>
          <w:spacing w:val="-8"/>
          <w:sz w:val="22"/>
          <w:u w:val="thick"/>
        </w:rPr>
        <w:t> </w:t>
      </w:r>
      <w:r>
        <w:rPr>
          <w:rFonts w:ascii="Arial" w:hAnsi="Arial"/>
          <w:b/>
          <w:sz w:val="22"/>
          <w:u w:val="thick"/>
        </w:rPr>
        <w:t>19ª</w:t>
      </w:r>
      <w:r>
        <w:rPr>
          <w:rFonts w:ascii="Arial" w:hAnsi="Arial"/>
          <w:b/>
          <w:sz w:val="22"/>
        </w:rPr>
        <w:t>.</w:t>
      </w:r>
      <w:r>
        <w:rPr>
          <w:rFonts w:ascii="Arial" w:hAnsi="Arial"/>
          <w:b/>
          <w:spacing w:val="-8"/>
          <w:sz w:val="22"/>
        </w:rPr>
        <w:t> </w:t>
      </w:r>
      <w:r>
        <w:rPr>
          <w:sz w:val="22"/>
        </w:rPr>
        <w:t>Gastos</w:t>
      </w:r>
      <w:r>
        <w:rPr>
          <w:spacing w:val="-8"/>
          <w:sz w:val="22"/>
        </w:rPr>
        <w:t> </w:t>
      </w:r>
      <w:r>
        <w:rPr>
          <w:spacing w:val="-2"/>
          <w:sz w:val="22"/>
        </w:rPr>
        <w:t>subvencionables.</w:t>
      </w:r>
    </w:p>
    <w:p>
      <w:pPr>
        <w:pStyle w:val="ListParagraph"/>
        <w:numPr>
          <w:ilvl w:val="2"/>
          <w:numId w:val="2"/>
        </w:numPr>
        <w:tabs>
          <w:tab w:pos="1624" w:val="left" w:leader="none"/>
        </w:tabs>
        <w:spacing w:line="252" w:lineRule="exact" w:before="0" w:after="0"/>
        <w:ind w:left="1624" w:right="0" w:hanging="360"/>
        <w:jc w:val="left"/>
        <w:rPr>
          <w:sz w:val="22"/>
        </w:rPr>
      </w:pPr>
      <w:r>
        <w:rPr>
          <w:rFonts w:ascii="Arial" w:hAnsi="Arial"/>
          <w:b/>
          <w:sz w:val="22"/>
          <w:u w:val="thick"/>
        </w:rPr>
        <w:t>Base</w:t>
      </w:r>
      <w:r>
        <w:rPr>
          <w:rFonts w:ascii="Arial" w:hAnsi="Arial"/>
          <w:b/>
          <w:spacing w:val="-7"/>
          <w:sz w:val="22"/>
          <w:u w:val="thick"/>
        </w:rPr>
        <w:t> </w:t>
      </w:r>
      <w:r>
        <w:rPr>
          <w:rFonts w:ascii="Arial" w:hAnsi="Arial"/>
          <w:b/>
          <w:sz w:val="22"/>
          <w:u w:val="thick"/>
        </w:rPr>
        <w:t>20ª</w:t>
      </w:r>
      <w:r>
        <w:rPr>
          <w:rFonts w:ascii="Arial" w:hAnsi="Arial"/>
          <w:b/>
          <w:sz w:val="22"/>
        </w:rPr>
        <w:t>.</w:t>
      </w:r>
      <w:r>
        <w:rPr>
          <w:rFonts w:ascii="Arial" w:hAnsi="Arial"/>
          <w:b/>
          <w:spacing w:val="-8"/>
          <w:sz w:val="22"/>
        </w:rPr>
        <w:t> </w:t>
      </w:r>
      <w:r>
        <w:rPr>
          <w:spacing w:val="-4"/>
          <w:sz w:val="22"/>
        </w:rPr>
        <w:t>Pago</w:t>
      </w:r>
    </w:p>
    <w:p>
      <w:pPr>
        <w:pStyle w:val="ListParagraph"/>
        <w:numPr>
          <w:ilvl w:val="2"/>
          <w:numId w:val="2"/>
        </w:numPr>
        <w:tabs>
          <w:tab w:pos="1624" w:val="left" w:leader="none"/>
        </w:tabs>
        <w:spacing w:line="252" w:lineRule="exact" w:before="0" w:after="0"/>
        <w:ind w:left="1624" w:right="0" w:hanging="360"/>
        <w:jc w:val="left"/>
        <w:rPr>
          <w:sz w:val="22"/>
        </w:rPr>
      </w:pPr>
      <w:r>
        <w:rPr>
          <w:rFonts w:ascii="Arial" w:hAnsi="Arial"/>
          <w:b/>
          <w:sz w:val="22"/>
          <w:u w:val="thick"/>
        </w:rPr>
        <w:t>Base</w:t>
      </w:r>
      <w:r>
        <w:rPr>
          <w:rFonts w:ascii="Arial" w:hAnsi="Arial"/>
          <w:b/>
          <w:spacing w:val="-8"/>
          <w:sz w:val="22"/>
          <w:u w:val="thick"/>
        </w:rPr>
        <w:t> </w:t>
      </w:r>
      <w:r>
        <w:rPr>
          <w:rFonts w:ascii="Arial" w:hAnsi="Arial"/>
          <w:b/>
          <w:sz w:val="22"/>
          <w:u w:val="thick"/>
        </w:rPr>
        <w:t>21ª</w:t>
      </w:r>
      <w:r>
        <w:rPr>
          <w:rFonts w:ascii="Arial" w:hAnsi="Arial"/>
          <w:b/>
          <w:sz w:val="22"/>
        </w:rPr>
        <w:t>.</w:t>
      </w:r>
      <w:r>
        <w:rPr>
          <w:rFonts w:ascii="Arial" w:hAnsi="Arial"/>
          <w:b/>
          <w:spacing w:val="-9"/>
          <w:sz w:val="22"/>
        </w:rPr>
        <w:t> </w:t>
      </w:r>
      <w:r>
        <w:rPr>
          <w:sz w:val="22"/>
        </w:rPr>
        <w:t>Justificación</w:t>
      </w:r>
      <w:r>
        <w:rPr>
          <w:spacing w:val="-9"/>
          <w:sz w:val="22"/>
        </w:rPr>
        <w:t> </w:t>
      </w:r>
      <w:r>
        <w:rPr>
          <w:sz w:val="22"/>
        </w:rPr>
        <w:t>de</w:t>
      </w:r>
      <w:r>
        <w:rPr>
          <w:spacing w:val="-8"/>
          <w:sz w:val="22"/>
        </w:rPr>
        <w:t> </w:t>
      </w:r>
      <w:r>
        <w:rPr>
          <w:sz w:val="22"/>
        </w:rPr>
        <w:t>las</w:t>
      </w:r>
      <w:r>
        <w:rPr>
          <w:spacing w:val="-8"/>
          <w:sz w:val="22"/>
        </w:rPr>
        <w:t> </w:t>
      </w:r>
      <w:r>
        <w:rPr>
          <w:spacing w:val="-2"/>
          <w:sz w:val="22"/>
        </w:rPr>
        <w:t>Subvenciones</w:t>
      </w:r>
    </w:p>
    <w:p>
      <w:pPr>
        <w:pStyle w:val="ListParagraph"/>
        <w:numPr>
          <w:ilvl w:val="2"/>
          <w:numId w:val="2"/>
        </w:numPr>
        <w:tabs>
          <w:tab w:pos="1624" w:val="left" w:leader="none"/>
        </w:tabs>
        <w:spacing w:line="240" w:lineRule="auto" w:before="0" w:after="0"/>
        <w:ind w:left="1624" w:right="0" w:hanging="360"/>
        <w:jc w:val="left"/>
        <w:rPr>
          <w:sz w:val="22"/>
        </w:rPr>
      </w:pPr>
      <w:r>
        <w:rPr>
          <w:rFonts w:ascii="Arial" w:hAnsi="Arial"/>
          <w:b/>
          <w:sz w:val="22"/>
          <w:u w:val="thick"/>
        </w:rPr>
        <w:t>Base</w:t>
      </w:r>
      <w:r>
        <w:rPr>
          <w:rFonts w:ascii="Arial" w:hAnsi="Arial"/>
          <w:b/>
          <w:spacing w:val="-9"/>
          <w:sz w:val="22"/>
          <w:u w:val="thick"/>
        </w:rPr>
        <w:t> </w:t>
      </w:r>
      <w:r>
        <w:rPr>
          <w:rFonts w:ascii="Arial" w:hAnsi="Arial"/>
          <w:b/>
          <w:sz w:val="22"/>
          <w:u w:val="thick"/>
        </w:rPr>
        <w:t>22ª</w:t>
      </w:r>
      <w:r>
        <w:rPr>
          <w:rFonts w:ascii="Arial" w:hAnsi="Arial"/>
          <w:b/>
          <w:sz w:val="22"/>
        </w:rPr>
        <w:t>.</w:t>
      </w:r>
      <w:r>
        <w:rPr>
          <w:rFonts w:ascii="Arial" w:hAnsi="Arial"/>
          <w:b/>
          <w:spacing w:val="-9"/>
          <w:sz w:val="22"/>
        </w:rPr>
        <w:t> </w:t>
      </w:r>
      <w:r>
        <w:rPr>
          <w:sz w:val="22"/>
        </w:rPr>
        <w:t>Gestión</w:t>
      </w:r>
      <w:r>
        <w:rPr>
          <w:spacing w:val="-8"/>
          <w:sz w:val="22"/>
        </w:rPr>
        <w:t> </w:t>
      </w:r>
      <w:r>
        <w:rPr>
          <w:spacing w:val="-2"/>
          <w:sz w:val="22"/>
        </w:rPr>
        <w:t>Presupuestaria</w:t>
      </w:r>
    </w:p>
    <w:p>
      <w:pPr>
        <w:pStyle w:val="ListParagraph"/>
        <w:numPr>
          <w:ilvl w:val="2"/>
          <w:numId w:val="2"/>
        </w:numPr>
        <w:tabs>
          <w:tab w:pos="1624" w:val="left" w:leader="none"/>
        </w:tabs>
        <w:spacing w:line="240" w:lineRule="auto" w:before="1" w:after="0"/>
        <w:ind w:left="1624" w:right="0" w:hanging="360"/>
        <w:jc w:val="left"/>
        <w:rPr>
          <w:sz w:val="22"/>
        </w:rPr>
      </w:pPr>
      <w:r>
        <w:rPr>
          <w:rFonts w:ascii="Arial" w:hAnsi="Arial"/>
          <w:b/>
          <w:sz w:val="22"/>
          <w:u w:val="thick"/>
        </w:rPr>
        <w:t>Base</w:t>
      </w:r>
      <w:r>
        <w:rPr>
          <w:rFonts w:ascii="Arial" w:hAnsi="Arial"/>
          <w:b/>
          <w:spacing w:val="-7"/>
          <w:sz w:val="22"/>
          <w:u w:val="thick"/>
        </w:rPr>
        <w:t> </w:t>
      </w:r>
      <w:r>
        <w:rPr>
          <w:rFonts w:ascii="Arial" w:hAnsi="Arial"/>
          <w:b/>
          <w:sz w:val="22"/>
          <w:u w:val="thick"/>
        </w:rPr>
        <w:t>23ª</w:t>
      </w:r>
      <w:r>
        <w:rPr>
          <w:rFonts w:ascii="Arial" w:hAnsi="Arial"/>
          <w:b/>
          <w:sz w:val="22"/>
        </w:rPr>
        <w:t>.</w:t>
      </w:r>
      <w:r>
        <w:rPr>
          <w:rFonts w:ascii="Arial" w:hAnsi="Arial"/>
          <w:b/>
          <w:spacing w:val="-8"/>
          <w:sz w:val="22"/>
        </w:rPr>
        <w:t> </w:t>
      </w:r>
      <w:r>
        <w:rPr>
          <w:spacing w:val="-2"/>
          <w:sz w:val="22"/>
        </w:rPr>
        <w:t>Reintegro</w:t>
      </w:r>
    </w:p>
    <w:p>
      <w:pPr>
        <w:pStyle w:val="ListParagraph"/>
        <w:spacing w:after="0" w:line="240" w:lineRule="auto"/>
        <w:jc w:val="left"/>
        <w:rPr>
          <w:sz w:val="22"/>
        </w:rPr>
        <w:sectPr>
          <w:footerReference w:type="default" r:id="rId5"/>
          <w:type w:val="continuous"/>
          <w:pgSz w:w="11910" w:h="16840"/>
          <w:pgMar w:header="0" w:footer="777" w:top="1320" w:bottom="960" w:left="1700" w:right="1417"/>
          <w:pgNumType w:start="1"/>
        </w:sectPr>
      </w:pPr>
    </w:p>
    <w:p>
      <w:pPr>
        <w:pStyle w:val="ListParagraph"/>
        <w:numPr>
          <w:ilvl w:val="2"/>
          <w:numId w:val="2"/>
        </w:numPr>
        <w:tabs>
          <w:tab w:pos="1624" w:val="left" w:leader="none"/>
        </w:tabs>
        <w:spacing w:line="240" w:lineRule="auto" w:before="77" w:after="0"/>
        <w:ind w:left="1624" w:right="0" w:hanging="360"/>
        <w:jc w:val="left"/>
        <w:rPr>
          <w:sz w:val="22"/>
        </w:rPr>
      </w:pPr>
      <w:r>
        <w:rPr>
          <w:rFonts w:ascii="Arial" w:hAnsi="Arial"/>
          <w:b/>
          <w:sz w:val="22"/>
          <w:u w:val="thick"/>
        </w:rPr>
        <w:t>Base</w:t>
      </w:r>
      <w:r>
        <w:rPr>
          <w:rFonts w:ascii="Arial" w:hAnsi="Arial"/>
          <w:b/>
          <w:spacing w:val="-10"/>
          <w:sz w:val="22"/>
          <w:u w:val="thick"/>
        </w:rPr>
        <w:t> </w:t>
      </w:r>
      <w:r>
        <w:rPr>
          <w:rFonts w:ascii="Arial" w:hAnsi="Arial"/>
          <w:b/>
          <w:sz w:val="22"/>
          <w:u w:val="thick"/>
        </w:rPr>
        <w:t>24ª</w:t>
      </w:r>
      <w:r>
        <w:rPr>
          <w:rFonts w:ascii="Arial" w:hAnsi="Arial"/>
          <w:b/>
          <w:sz w:val="22"/>
        </w:rPr>
        <w:t>.</w:t>
      </w:r>
      <w:r>
        <w:rPr>
          <w:rFonts w:ascii="Arial" w:hAnsi="Arial"/>
          <w:b/>
          <w:spacing w:val="-10"/>
          <w:sz w:val="22"/>
        </w:rPr>
        <w:t> </w:t>
      </w:r>
      <w:r>
        <w:rPr>
          <w:sz w:val="22"/>
        </w:rPr>
        <w:t>Control</w:t>
      </w:r>
      <w:r>
        <w:rPr>
          <w:spacing w:val="-9"/>
          <w:sz w:val="22"/>
        </w:rPr>
        <w:t> </w:t>
      </w:r>
      <w:r>
        <w:rPr>
          <w:sz w:val="22"/>
        </w:rPr>
        <w:t>Financiero</w:t>
      </w:r>
      <w:r>
        <w:rPr>
          <w:spacing w:val="-9"/>
          <w:sz w:val="22"/>
        </w:rPr>
        <w:t> </w:t>
      </w:r>
      <w:r>
        <w:rPr>
          <w:sz w:val="22"/>
        </w:rPr>
        <w:t>de</w:t>
      </w:r>
      <w:r>
        <w:rPr>
          <w:spacing w:val="-9"/>
          <w:sz w:val="22"/>
        </w:rPr>
        <w:t> </w:t>
      </w:r>
      <w:r>
        <w:rPr>
          <w:spacing w:val="-2"/>
          <w:sz w:val="22"/>
        </w:rPr>
        <w:t>Subvenciones</w:t>
      </w:r>
    </w:p>
    <w:p>
      <w:pPr>
        <w:pStyle w:val="ListParagraph"/>
        <w:numPr>
          <w:ilvl w:val="2"/>
          <w:numId w:val="2"/>
        </w:numPr>
        <w:tabs>
          <w:tab w:pos="1624" w:val="left" w:leader="none"/>
        </w:tabs>
        <w:spacing w:line="240" w:lineRule="auto" w:before="0" w:after="0"/>
        <w:ind w:left="1624" w:right="0" w:hanging="360"/>
        <w:jc w:val="left"/>
        <w:rPr>
          <w:sz w:val="22"/>
        </w:rPr>
      </w:pPr>
      <w:r>
        <w:rPr>
          <w:rFonts w:ascii="Arial" w:hAnsi="Arial"/>
          <w:b/>
          <w:sz w:val="22"/>
          <w:u w:val="thick"/>
        </w:rPr>
        <w:t>Base</w:t>
      </w:r>
      <w:r>
        <w:rPr>
          <w:rFonts w:ascii="Arial" w:hAnsi="Arial"/>
          <w:b/>
          <w:spacing w:val="-8"/>
          <w:sz w:val="22"/>
          <w:u w:val="thick"/>
        </w:rPr>
        <w:t> </w:t>
      </w:r>
      <w:r>
        <w:rPr>
          <w:rFonts w:ascii="Arial" w:hAnsi="Arial"/>
          <w:b/>
          <w:sz w:val="22"/>
          <w:u w:val="thick"/>
        </w:rPr>
        <w:t>25ª</w:t>
      </w:r>
      <w:r>
        <w:rPr>
          <w:rFonts w:ascii="Arial" w:hAnsi="Arial"/>
          <w:b/>
          <w:sz w:val="22"/>
        </w:rPr>
        <w:t>.</w:t>
      </w:r>
      <w:r>
        <w:rPr>
          <w:rFonts w:ascii="Arial" w:hAnsi="Arial"/>
          <w:b/>
          <w:spacing w:val="-9"/>
          <w:sz w:val="22"/>
        </w:rPr>
        <w:t> </w:t>
      </w:r>
      <w:r>
        <w:rPr>
          <w:sz w:val="22"/>
        </w:rPr>
        <w:t>Infracciones</w:t>
      </w:r>
      <w:r>
        <w:rPr>
          <w:spacing w:val="-8"/>
          <w:sz w:val="22"/>
        </w:rPr>
        <w:t> </w:t>
      </w:r>
      <w:r>
        <w:rPr>
          <w:sz w:val="22"/>
        </w:rPr>
        <w:t>y</w:t>
      </w:r>
      <w:r>
        <w:rPr>
          <w:spacing w:val="-8"/>
          <w:sz w:val="22"/>
        </w:rPr>
        <w:t> </w:t>
      </w:r>
      <w:r>
        <w:rPr>
          <w:spacing w:val="-2"/>
          <w:sz w:val="22"/>
        </w:rPr>
        <w:t>Sanciones</w:t>
      </w:r>
    </w:p>
    <w:p>
      <w:pPr>
        <w:pStyle w:val="BodyText"/>
        <w:jc w:val="left"/>
      </w:pPr>
    </w:p>
    <w:p>
      <w:pPr>
        <w:pStyle w:val="BodyText"/>
        <w:jc w:val="left"/>
      </w:pPr>
    </w:p>
    <w:p>
      <w:pPr>
        <w:pStyle w:val="Heading2"/>
        <w:spacing w:line="480" w:lineRule="auto"/>
        <w:ind w:left="712" w:right="408"/>
      </w:pPr>
      <w:r>
        <w:rPr/>
        <w:t>Disposición</w:t>
      </w:r>
      <w:r>
        <w:rPr>
          <w:spacing w:val="-9"/>
        </w:rPr>
        <w:t> </w:t>
      </w:r>
      <w:r>
        <w:rPr/>
        <w:t>adicional.</w:t>
      </w:r>
      <w:r>
        <w:rPr>
          <w:spacing w:val="-10"/>
        </w:rPr>
        <w:t> </w:t>
      </w:r>
      <w:r>
        <w:rPr/>
        <w:t>Control</w:t>
      </w:r>
      <w:r>
        <w:rPr>
          <w:spacing w:val="-9"/>
        </w:rPr>
        <w:t> </w:t>
      </w:r>
      <w:r>
        <w:rPr/>
        <w:t>sobre</w:t>
      </w:r>
      <w:r>
        <w:rPr>
          <w:spacing w:val="-9"/>
        </w:rPr>
        <w:t> </w:t>
      </w:r>
      <w:r>
        <w:rPr/>
        <w:t>aportaciones</w:t>
      </w:r>
      <w:r>
        <w:rPr>
          <w:spacing w:val="-9"/>
        </w:rPr>
        <w:t> </w:t>
      </w:r>
      <w:r>
        <w:rPr/>
        <w:t>denerarias. Disposición transitoria.</w:t>
      </w:r>
    </w:p>
    <w:p>
      <w:pPr>
        <w:spacing w:line="480" w:lineRule="auto" w:before="0"/>
        <w:ind w:left="712" w:right="5497" w:firstLine="0"/>
        <w:jc w:val="left"/>
        <w:rPr>
          <w:rFonts w:ascii="Arial" w:hAnsi="Arial"/>
          <w:b/>
          <w:sz w:val="22"/>
        </w:rPr>
      </w:pPr>
      <w:r>
        <w:rPr>
          <w:rFonts w:ascii="Arial" w:hAnsi="Arial"/>
          <w:b/>
          <w:sz w:val="22"/>
        </w:rPr>
        <w:t>Disposición</w:t>
      </w:r>
      <w:r>
        <w:rPr>
          <w:rFonts w:ascii="Arial" w:hAnsi="Arial"/>
          <w:b/>
          <w:spacing w:val="-16"/>
          <w:sz w:val="22"/>
        </w:rPr>
        <w:t> </w:t>
      </w:r>
      <w:r>
        <w:rPr>
          <w:rFonts w:ascii="Arial" w:hAnsi="Arial"/>
          <w:b/>
          <w:sz w:val="22"/>
        </w:rPr>
        <w:t>derogatoria. Disposiciones finales.</w:t>
      </w:r>
    </w:p>
    <w:p>
      <w:pPr>
        <w:spacing w:before="253"/>
        <w:ind w:left="4" w:right="0" w:firstLine="0"/>
        <w:jc w:val="left"/>
        <w:rPr>
          <w:rFonts w:ascii="Arial"/>
          <w:b/>
          <w:sz w:val="22"/>
        </w:rPr>
      </w:pPr>
      <w:r>
        <w:rPr>
          <w:rFonts w:ascii="Arial"/>
          <w:b/>
          <w:spacing w:val="-2"/>
          <w:sz w:val="22"/>
        </w:rPr>
        <w:t>-----------------------------------------</w:t>
      </w:r>
      <w:r>
        <w:rPr>
          <w:rFonts w:ascii="Arial"/>
          <w:b/>
          <w:spacing w:val="-10"/>
          <w:sz w:val="22"/>
        </w:rPr>
        <w:t>-</w:t>
      </w:r>
    </w:p>
    <w:p>
      <w:pPr>
        <w:pStyle w:val="BodyText"/>
        <w:jc w:val="left"/>
        <w:rPr>
          <w:rFonts w:ascii="Arial"/>
          <w:b/>
        </w:rPr>
      </w:pPr>
    </w:p>
    <w:p>
      <w:pPr>
        <w:pStyle w:val="BodyText"/>
        <w:jc w:val="left"/>
        <w:rPr>
          <w:rFonts w:ascii="Arial"/>
          <w:b/>
        </w:rPr>
      </w:pPr>
    </w:p>
    <w:p>
      <w:pPr>
        <w:pStyle w:val="Heading1"/>
        <w:ind w:left="2673" w:right="2949" w:firstLine="959"/>
        <w:jc w:val="left"/>
        <w:rPr>
          <w:u w:val="none"/>
        </w:rPr>
      </w:pPr>
      <w:r>
        <w:rPr>
          <w:u w:val="thick"/>
        </w:rPr>
        <w:t>CAPÍTULO I</w:t>
      </w:r>
      <w:r>
        <w:rPr>
          <w:u w:val="none"/>
        </w:rPr>
        <w:t> </w:t>
      </w:r>
      <w:r>
        <w:rPr>
          <w:u w:val="thick"/>
        </w:rPr>
        <w:t>DISPOSICIONES</w:t>
      </w:r>
      <w:r>
        <w:rPr>
          <w:spacing w:val="-16"/>
          <w:u w:val="thick"/>
        </w:rPr>
        <w:t> </w:t>
      </w:r>
      <w:r>
        <w:rPr>
          <w:u w:val="thick"/>
        </w:rPr>
        <w:t>GENERALES</w:t>
      </w:r>
    </w:p>
    <w:p>
      <w:pPr>
        <w:pStyle w:val="BodyText"/>
        <w:spacing w:before="252"/>
        <w:jc w:val="left"/>
        <w:rPr>
          <w:rFonts w:ascii="Arial"/>
          <w:b/>
        </w:rPr>
      </w:pPr>
    </w:p>
    <w:p>
      <w:pPr>
        <w:pStyle w:val="Heading2"/>
        <w:spacing w:before="1"/>
      </w:pPr>
      <w:r>
        <w:rPr>
          <w:u w:val="thick"/>
        </w:rPr>
        <w:t>Base</w:t>
      </w:r>
      <w:r>
        <w:rPr>
          <w:spacing w:val="-7"/>
          <w:u w:val="thick"/>
        </w:rPr>
        <w:t> </w:t>
      </w:r>
      <w:r>
        <w:rPr>
          <w:u w:val="thick"/>
        </w:rPr>
        <w:t>1ª</w:t>
      </w:r>
      <w:r>
        <w:rPr/>
        <w:t>.</w:t>
      </w:r>
      <w:r>
        <w:rPr>
          <w:spacing w:val="-7"/>
        </w:rPr>
        <w:t> </w:t>
      </w:r>
      <w:r>
        <w:rPr/>
        <w:t>Ámbito</w:t>
      </w:r>
      <w:r>
        <w:rPr>
          <w:spacing w:val="-6"/>
        </w:rPr>
        <w:t> </w:t>
      </w:r>
      <w:r>
        <w:rPr/>
        <w:t>de</w:t>
      </w:r>
      <w:r>
        <w:rPr>
          <w:spacing w:val="-7"/>
        </w:rPr>
        <w:t> </w:t>
      </w:r>
      <w:r>
        <w:rPr>
          <w:spacing w:val="-2"/>
        </w:rPr>
        <w:t>aplicación</w:t>
      </w:r>
    </w:p>
    <w:p>
      <w:pPr>
        <w:pStyle w:val="ListParagraph"/>
        <w:numPr>
          <w:ilvl w:val="0"/>
          <w:numId w:val="3"/>
        </w:numPr>
        <w:tabs>
          <w:tab w:pos="1417" w:val="left" w:leader="none"/>
        </w:tabs>
        <w:spacing w:line="240" w:lineRule="auto" w:before="252" w:after="0"/>
        <w:ind w:left="4" w:right="281" w:firstLine="719"/>
        <w:jc w:val="both"/>
        <w:rPr>
          <w:sz w:val="22"/>
        </w:rPr>
      </w:pPr>
      <w:r>
        <w:rPr>
          <w:sz w:val="22"/>
        </w:rPr>
        <w:t>Es objeto de la presente Ordenanza General la regulación de los aspectos generales y del procedimiento aplicable a la concesión de subvenciones por el Excmo. Cabildo de Gran Canaria y sus Organismos Autónomos dependientes, entendiendo como tales a los siguientes:</w:t>
      </w:r>
    </w:p>
    <w:p>
      <w:pPr>
        <w:pStyle w:val="BodyText"/>
        <w:jc w:val="left"/>
      </w:pPr>
    </w:p>
    <w:p>
      <w:pPr>
        <w:pStyle w:val="BodyText"/>
        <w:jc w:val="left"/>
      </w:pPr>
    </w:p>
    <w:p>
      <w:pPr>
        <w:pStyle w:val="ListParagraph"/>
        <w:numPr>
          <w:ilvl w:val="1"/>
          <w:numId w:val="3"/>
        </w:numPr>
        <w:tabs>
          <w:tab w:pos="1264" w:val="left" w:leader="none"/>
        </w:tabs>
        <w:spacing w:line="269" w:lineRule="exact" w:before="0" w:after="0"/>
        <w:ind w:left="1264" w:right="0" w:hanging="523"/>
        <w:jc w:val="left"/>
        <w:rPr>
          <w:sz w:val="22"/>
        </w:rPr>
      </w:pPr>
      <w:r>
        <w:rPr>
          <w:sz w:val="22"/>
        </w:rPr>
        <w:t>El</w:t>
      </w:r>
      <w:r>
        <w:rPr>
          <w:spacing w:val="-9"/>
          <w:sz w:val="22"/>
        </w:rPr>
        <w:t> </w:t>
      </w:r>
      <w:r>
        <w:rPr>
          <w:sz w:val="22"/>
        </w:rPr>
        <w:t>Instituto</w:t>
      </w:r>
      <w:r>
        <w:rPr>
          <w:spacing w:val="-9"/>
          <w:sz w:val="22"/>
        </w:rPr>
        <w:t> </w:t>
      </w:r>
      <w:r>
        <w:rPr>
          <w:sz w:val="22"/>
        </w:rPr>
        <w:t>de</w:t>
      </w:r>
      <w:r>
        <w:rPr>
          <w:spacing w:val="-9"/>
          <w:sz w:val="22"/>
        </w:rPr>
        <w:t> </w:t>
      </w:r>
      <w:r>
        <w:rPr>
          <w:sz w:val="22"/>
        </w:rPr>
        <w:t>Atención</w:t>
      </w:r>
      <w:r>
        <w:rPr>
          <w:spacing w:val="-9"/>
          <w:sz w:val="22"/>
        </w:rPr>
        <w:t> </w:t>
      </w:r>
      <w:r>
        <w:rPr>
          <w:sz w:val="22"/>
        </w:rPr>
        <w:t>Social</w:t>
      </w:r>
      <w:r>
        <w:rPr>
          <w:spacing w:val="-9"/>
          <w:sz w:val="22"/>
        </w:rPr>
        <w:t> </w:t>
      </w:r>
      <w:r>
        <w:rPr>
          <w:sz w:val="22"/>
        </w:rPr>
        <w:t>y</w:t>
      </w:r>
      <w:r>
        <w:rPr>
          <w:spacing w:val="-9"/>
          <w:sz w:val="22"/>
        </w:rPr>
        <w:t> </w:t>
      </w:r>
      <w:r>
        <w:rPr>
          <w:sz w:val="22"/>
        </w:rPr>
        <w:t>Socio-</w:t>
      </w:r>
      <w:r>
        <w:rPr>
          <w:spacing w:val="-2"/>
          <w:sz w:val="22"/>
        </w:rPr>
        <w:t>Sanitaria</w:t>
      </w:r>
    </w:p>
    <w:p>
      <w:pPr>
        <w:pStyle w:val="ListParagraph"/>
        <w:numPr>
          <w:ilvl w:val="1"/>
          <w:numId w:val="3"/>
        </w:numPr>
        <w:tabs>
          <w:tab w:pos="1264" w:val="left" w:leader="none"/>
        </w:tabs>
        <w:spacing w:line="268" w:lineRule="exact" w:before="0" w:after="0"/>
        <w:ind w:left="1264" w:right="0" w:hanging="523"/>
        <w:jc w:val="left"/>
        <w:rPr>
          <w:sz w:val="22"/>
        </w:rPr>
      </w:pPr>
      <w:r>
        <w:rPr>
          <w:sz w:val="22"/>
        </w:rPr>
        <w:t>El</w:t>
      </w:r>
      <w:r>
        <w:rPr>
          <w:spacing w:val="-8"/>
          <w:sz w:val="22"/>
        </w:rPr>
        <w:t> </w:t>
      </w:r>
      <w:r>
        <w:rPr>
          <w:sz w:val="22"/>
        </w:rPr>
        <w:t>Consejo</w:t>
      </w:r>
      <w:r>
        <w:rPr>
          <w:spacing w:val="-7"/>
          <w:sz w:val="22"/>
        </w:rPr>
        <w:t> </w:t>
      </w:r>
      <w:r>
        <w:rPr>
          <w:sz w:val="22"/>
        </w:rPr>
        <w:t>Insular</w:t>
      </w:r>
      <w:r>
        <w:rPr>
          <w:spacing w:val="-8"/>
          <w:sz w:val="22"/>
        </w:rPr>
        <w:t> </w:t>
      </w:r>
      <w:r>
        <w:rPr>
          <w:sz w:val="22"/>
        </w:rPr>
        <w:t>de</w:t>
      </w:r>
      <w:r>
        <w:rPr>
          <w:spacing w:val="-8"/>
          <w:sz w:val="22"/>
        </w:rPr>
        <w:t> </w:t>
      </w:r>
      <w:r>
        <w:rPr>
          <w:spacing w:val="-2"/>
          <w:sz w:val="22"/>
        </w:rPr>
        <w:t>Aguas</w:t>
      </w:r>
    </w:p>
    <w:p>
      <w:pPr>
        <w:pStyle w:val="ListParagraph"/>
        <w:numPr>
          <w:ilvl w:val="1"/>
          <w:numId w:val="3"/>
        </w:numPr>
        <w:tabs>
          <w:tab w:pos="1264" w:val="left" w:leader="none"/>
        </w:tabs>
        <w:spacing w:line="268" w:lineRule="exact" w:before="0" w:after="0"/>
        <w:ind w:left="1264" w:right="0" w:hanging="523"/>
        <w:jc w:val="left"/>
        <w:rPr>
          <w:sz w:val="22"/>
        </w:rPr>
      </w:pPr>
      <w:r>
        <w:rPr>
          <w:sz w:val="22"/>
        </w:rPr>
        <w:t>El</w:t>
      </w:r>
      <w:r>
        <w:rPr>
          <w:spacing w:val="-8"/>
          <w:sz w:val="22"/>
        </w:rPr>
        <w:t> </w:t>
      </w:r>
      <w:r>
        <w:rPr>
          <w:sz w:val="22"/>
        </w:rPr>
        <w:t>Patronato</w:t>
      </w:r>
      <w:r>
        <w:rPr>
          <w:spacing w:val="-8"/>
          <w:sz w:val="22"/>
        </w:rPr>
        <w:t> </w:t>
      </w:r>
      <w:r>
        <w:rPr>
          <w:sz w:val="22"/>
        </w:rPr>
        <w:t>de</w:t>
      </w:r>
      <w:r>
        <w:rPr>
          <w:spacing w:val="-7"/>
          <w:sz w:val="22"/>
        </w:rPr>
        <w:t> </w:t>
      </w:r>
      <w:r>
        <w:rPr>
          <w:sz w:val="22"/>
        </w:rPr>
        <w:t>Turismo</w:t>
      </w:r>
      <w:r>
        <w:rPr>
          <w:spacing w:val="-6"/>
          <w:sz w:val="22"/>
        </w:rPr>
        <w:t> </w:t>
      </w:r>
      <w:r>
        <w:rPr>
          <w:sz w:val="22"/>
        </w:rPr>
        <w:t>de</w:t>
      </w:r>
      <w:r>
        <w:rPr>
          <w:spacing w:val="-7"/>
          <w:sz w:val="22"/>
        </w:rPr>
        <w:t> </w:t>
      </w:r>
      <w:r>
        <w:rPr>
          <w:sz w:val="22"/>
        </w:rPr>
        <w:t>Gran</w:t>
      </w:r>
      <w:r>
        <w:rPr>
          <w:spacing w:val="-8"/>
          <w:sz w:val="22"/>
        </w:rPr>
        <w:t> </w:t>
      </w:r>
      <w:r>
        <w:rPr>
          <w:spacing w:val="-2"/>
          <w:sz w:val="22"/>
        </w:rPr>
        <w:t>Canaria</w:t>
      </w:r>
    </w:p>
    <w:p>
      <w:pPr>
        <w:pStyle w:val="ListParagraph"/>
        <w:numPr>
          <w:ilvl w:val="1"/>
          <w:numId w:val="3"/>
        </w:numPr>
        <w:tabs>
          <w:tab w:pos="1264" w:val="left" w:leader="none"/>
        </w:tabs>
        <w:spacing w:line="268" w:lineRule="exact" w:before="0" w:after="0"/>
        <w:ind w:left="1264" w:right="0" w:hanging="523"/>
        <w:jc w:val="left"/>
        <w:rPr>
          <w:sz w:val="22"/>
        </w:rPr>
      </w:pPr>
      <w:r>
        <w:rPr>
          <w:sz w:val="22"/>
        </w:rPr>
        <w:t>El</w:t>
      </w:r>
      <w:r>
        <w:rPr>
          <w:spacing w:val="-8"/>
          <w:sz w:val="22"/>
        </w:rPr>
        <w:t> </w:t>
      </w:r>
      <w:r>
        <w:rPr>
          <w:sz w:val="22"/>
        </w:rPr>
        <w:t>Instituto</w:t>
      </w:r>
      <w:r>
        <w:rPr>
          <w:spacing w:val="-9"/>
          <w:sz w:val="22"/>
        </w:rPr>
        <w:t> </w:t>
      </w:r>
      <w:r>
        <w:rPr>
          <w:sz w:val="22"/>
        </w:rPr>
        <w:t>Insular</w:t>
      </w:r>
      <w:r>
        <w:rPr>
          <w:spacing w:val="-8"/>
          <w:sz w:val="22"/>
        </w:rPr>
        <w:t> </w:t>
      </w:r>
      <w:r>
        <w:rPr>
          <w:sz w:val="22"/>
        </w:rPr>
        <w:t>de</w:t>
      </w:r>
      <w:r>
        <w:rPr>
          <w:spacing w:val="-9"/>
          <w:sz w:val="22"/>
        </w:rPr>
        <w:t> </w:t>
      </w:r>
      <w:r>
        <w:rPr>
          <w:sz w:val="22"/>
        </w:rPr>
        <w:t>Deportes</w:t>
      </w:r>
      <w:r>
        <w:rPr>
          <w:spacing w:val="-7"/>
          <w:sz w:val="22"/>
        </w:rPr>
        <w:t> </w:t>
      </w:r>
      <w:r>
        <w:rPr>
          <w:sz w:val="22"/>
        </w:rPr>
        <w:t>de</w:t>
      </w:r>
      <w:r>
        <w:rPr>
          <w:spacing w:val="-9"/>
          <w:sz w:val="22"/>
        </w:rPr>
        <w:t> </w:t>
      </w:r>
      <w:r>
        <w:rPr>
          <w:sz w:val="22"/>
        </w:rPr>
        <w:t>Gran</w:t>
      </w:r>
      <w:r>
        <w:rPr>
          <w:spacing w:val="-8"/>
          <w:sz w:val="22"/>
        </w:rPr>
        <w:t> </w:t>
      </w:r>
      <w:r>
        <w:rPr>
          <w:spacing w:val="-2"/>
          <w:sz w:val="22"/>
        </w:rPr>
        <w:t>Canaria</w:t>
      </w:r>
    </w:p>
    <w:p>
      <w:pPr>
        <w:pStyle w:val="ListParagraph"/>
        <w:numPr>
          <w:ilvl w:val="1"/>
          <w:numId w:val="3"/>
        </w:numPr>
        <w:tabs>
          <w:tab w:pos="1264" w:val="left" w:leader="none"/>
        </w:tabs>
        <w:spacing w:line="268" w:lineRule="exact" w:before="0" w:after="0"/>
        <w:ind w:left="1264" w:right="0" w:hanging="523"/>
        <w:jc w:val="left"/>
        <w:rPr>
          <w:sz w:val="22"/>
        </w:rPr>
      </w:pPr>
      <w:r>
        <w:rPr>
          <w:sz w:val="22"/>
        </w:rPr>
        <w:t>Valora</w:t>
      </w:r>
      <w:r>
        <w:rPr>
          <w:spacing w:val="-12"/>
          <w:sz w:val="22"/>
        </w:rPr>
        <w:t> </w:t>
      </w:r>
      <w:r>
        <w:rPr>
          <w:sz w:val="22"/>
        </w:rPr>
        <w:t>Gestión</w:t>
      </w:r>
      <w:r>
        <w:rPr>
          <w:spacing w:val="-11"/>
          <w:sz w:val="22"/>
        </w:rPr>
        <w:t> </w:t>
      </w:r>
      <w:r>
        <w:rPr>
          <w:spacing w:val="-2"/>
          <w:sz w:val="22"/>
        </w:rPr>
        <w:t>Tributaria</w:t>
      </w:r>
    </w:p>
    <w:p>
      <w:pPr>
        <w:pStyle w:val="ListParagraph"/>
        <w:numPr>
          <w:ilvl w:val="1"/>
          <w:numId w:val="3"/>
        </w:numPr>
        <w:tabs>
          <w:tab w:pos="1264" w:val="left" w:leader="none"/>
        </w:tabs>
        <w:spacing w:line="268" w:lineRule="exact" w:before="0" w:after="0"/>
        <w:ind w:left="1264" w:right="0" w:hanging="523"/>
        <w:jc w:val="left"/>
        <w:rPr>
          <w:sz w:val="22"/>
        </w:rPr>
      </w:pPr>
      <w:r>
        <w:rPr>
          <w:sz w:val="22"/>
        </w:rPr>
        <w:t>La</w:t>
      </w:r>
      <w:r>
        <w:rPr>
          <w:spacing w:val="-8"/>
          <w:sz w:val="22"/>
        </w:rPr>
        <w:t> </w:t>
      </w:r>
      <w:r>
        <w:rPr>
          <w:sz w:val="22"/>
        </w:rPr>
        <w:t>Fundación</w:t>
      </w:r>
      <w:r>
        <w:rPr>
          <w:spacing w:val="-8"/>
          <w:sz w:val="22"/>
        </w:rPr>
        <w:t> </w:t>
      </w:r>
      <w:r>
        <w:rPr>
          <w:sz w:val="22"/>
        </w:rPr>
        <w:t>para</w:t>
      </w:r>
      <w:r>
        <w:rPr>
          <w:spacing w:val="-8"/>
          <w:sz w:val="22"/>
        </w:rPr>
        <w:t> </w:t>
      </w:r>
      <w:r>
        <w:rPr>
          <w:sz w:val="22"/>
        </w:rPr>
        <w:t>la</w:t>
      </w:r>
      <w:r>
        <w:rPr>
          <w:spacing w:val="-7"/>
          <w:sz w:val="22"/>
        </w:rPr>
        <w:t> </w:t>
      </w:r>
      <w:r>
        <w:rPr>
          <w:sz w:val="22"/>
        </w:rPr>
        <w:t>Etnografía</w:t>
      </w:r>
      <w:r>
        <w:rPr>
          <w:spacing w:val="-8"/>
          <w:sz w:val="22"/>
        </w:rPr>
        <w:t> </w:t>
      </w:r>
      <w:r>
        <w:rPr>
          <w:sz w:val="22"/>
        </w:rPr>
        <w:t>y</w:t>
      </w:r>
      <w:r>
        <w:rPr>
          <w:spacing w:val="-8"/>
          <w:sz w:val="22"/>
        </w:rPr>
        <w:t> </w:t>
      </w:r>
      <w:r>
        <w:rPr>
          <w:sz w:val="22"/>
        </w:rPr>
        <w:t>el</w:t>
      </w:r>
      <w:r>
        <w:rPr>
          <w:spacing w:val="-7"/>
          <w:sz w:val="22"/>
        </w:rPr>
        <w:t> </w:t>
      </w:r>
      <w:r>
        <w:rPr>
          <w:sz w:val="22"/>
        </w:rPr>
        <w:t>Desarrollo</w:t>
      </w:r>
      <w:r>
        <w:rPr>
          <w:spacing w:val="-10"/>
          <w:sz w:val="22"/>
        </w:rPr>
        <w:t> </w:t>
      </w:r>
      <w:r>
        <w:rPr>
          <w:sz w:val="22"/>
        </w:rPr>
        <w:t>de</w:t>
      </w:r>
      <w:r>
        <w:rPr>
          <w:spacing w:val="-7"/>
          <w:sz w:val="22"/>
        </w:rPr>
        <w:t> </w:t>
      </w:r>
      <w:r>
        <w:rPr>
          <w:sz w:val="22"/>
        </w:rPr>
        <w:t>la</w:t>
      </w:r>
      <w:r>
        <w:rPr>
          <w:spacing w:val="-7"/>
          <w:sz w:val="22"/>
        </w:rPr>
        <w:t> </w:t>
      </w:r>
      <w:r>
        <w:rPr>
          <w:sz w:val="22"/>
        </w:rPr>
        <w:t>Artesanía</w:t>
      </w:r>
      <w:r>
        <w:rPr>
          <w:spacing w:val="-8"/>
          <w:sz w:val="22"/>
        </w:rPr>
        <w:t> </w:t>
      </w:r>
      <w:r>
        <w:rPr>
          <w:spacing w:val="-2"/>
          <w:sz w:val="22"/>
        </w:rPr>
        <w:t>Canaria</w:t>
      </w:r>
    </w:p>
    <w:p>
      <w:pPr>
        <w:pStyle w:val="ListParagraph"/>
        <w:numPr>
          <w:ilvl w:val="1"/>
          <w:numId w:val="3"/>
        </w:numPr>
        <w:tabs>
          <w:tab w:pos="1264" w:val="left" w:leader="none"/>
          <w:tab w:pos="1325" w:val="left" w:leader="none"/>
        </w:tabs>
        <w:spacing w:line="237" w:lineRule="auto" w:before="2" w:after="0"/>
        <w:ind w:left="1264" w:right="284" w:hanging="524"/>
        <w:jc w:val="left"/>
        <w:rPr>
          <w:sz w:val="22"/>
        </w:rPr>
      </w:pPr>
      <w:r>
        <w:rPr>
          <w:rFonts w:ascii="Times New Roman" w:hAnsi="Times New Roman"/>
          <w:sz w:val="22"/>
        </w:rPr>
        <w:tab/>
      </w:r>
      <w:r>
        <w:rPr>
          <w:sz w:val="22"/>
        </w:rPr>
        <w:t>Cualquier</w:t>
      </w:r>
      <w:r>
        <w:rPr>
          <w:spacing w:val="80"/>
          <w:sz w:val="22"/>
        </w:rPr>
        <w:t> </w:t>
      </w:r>
      <w:r>
        <w:rPr>
          <w:sz w:val="22"/>
        </w:rPr>
        <w:t>otro</w:t>
      </w:r>
      <w:r>
        <w:rPr>
          <w:spacing w:val="80"/>
          <w:sz w:val="22"/>
        </w:rPr>
        <w:t> </w:t>
      </w:r>
      <w:r>
        <w:rPr>
          <w:sz w:val="22"/>
        </w:rPr>
        <w:t>Organismo</w:t>
      </w:r>
      <w:r>
        <w:rPr>
          <w:spacing w:val="80"/>
          <w:sz w:val="22"/>
        </w:rPr>
        <w:t> </w:t>
      </w:r>
      <w:r>
        <w:rPr>
          <w:sz w:val="22"/>
        </w:rPr>
        <w:t>Público</w:t>
      </w:r>
      <w:r>
        <w:rPr>
          <w:spacing w:val="80"/>
          <w:sz w:val="22"/>
        </w:rPr>
        <w:t> </w:t>
      </w:r>
      <w:r>
        <w:rPr>
          <w:sz w:val="22"/>
        </w:rPr>
        <w:t>que</w:t>
      </w:r>
      <w:r>
        <w:rPr>
          <w:spacing w:val="80"/>
          <w:sz w:val="22"/>
        </w:rPr>
        <w:t> </w:t>
      </w:r>
      <w:r>
        <w:rPr>
          <w:sz w:val="22"/>
        </w:rPr>
        <w:t>se</w:t>
      </w:r>
      <w:r>
        <w:rPr>
          <w:spacing w:val="80"/>
          <w:sz w:val="22"/>
        </w:rPr>
        <w:t> </w:t>
      </w:r>
      <w:r>
        <w:rPr>
          <w:sz w:val="22"/>
        </w:rPr>
        <w:t>constituya</w:t>
      </w:r>
      <w:r>
        <w:rPr>
          <w:spacing w:val="80"/>
          <w:sz w:val="22"/>
        </w:rPr>
        <w:t> </w:t>
      </w:r>
      <w:r>
        <w:rPr>
          <w:sz w:val="22"/>
        </w:rPr>
        <w:t>y</w:t>
      </w:r>
      <w:r>
        <w:rPr>
          <w:spacing w:val="80"/>
          <w:sz w:val="22"/>
        </w:rPr>
        <w:t> </w:t>
      </w:r>
      <w:r>
        <w:rPr>
          <w:sz w:val="22"/>
        </w:rPr>
        <w:t>que</w:t>
      </w:r>
      <w:r>
        <w:rPr>
          <w:spacing w:val="80"/>
          <w:sz w:val="22"/>
        </w:rPr>
        <w:t> </w:t>
      </w:r>
      <w:r>
        <w:rPr>
          <w:sz w:val="22"/>
        </w:rPr>
        <w:t>tenga encomendado el ejercicio de potestades administrativas</w:t>
      </w:r>
    </w:p>
    <w:p>
      <w:pPr>
        <w:pStyle w:val="BodyText"/>
        <w:jc w:val="left"/>
      </w:pPr>
    </w:p>
    <w:p>
      <w:pPr>
        <w:pStyle w:val="BodyText"/>
        <w:spacing w:before="26"/>
        <w:jc w:val="left"/>
      </w:pPr>
    </w:p>
    <w:p>
      <w:pPr>
        <w:pStyle w:val="ListParagraph"/>
        <w:numPr>
          <w:ilvl w:val="0"/>
          <w:numId w:val="3"/>
        </w:numPr>
        <w:tabs>
          <w:tab w:pos="963" w:val="left" w:leader="none"/>
        </w:tabs>
        <w:spacing w:line="240" w:lineRule="auto" w:before="0" w:after="0"/>
        <w:ind w:left="4" w:right="283" w:firstLine="719"/>
        <w:jc w:val="both"/>
        <w:rPr>
          <w:rFonts w:ascii="Times New Roman" w:hAnsi="Times New Roman"/>
          <w:sz w:val="24"/>
        </w:rPr>
      </w:pPr>
      <w:r>
        <w:rPr>
          <w:sz w:val="22"/>
        </w:rPr>
        <w:t>Las Fundaciones del Cabildo Insular en las que concurran las circunstancias de la Disposición Adicional 16 de la Ley 38/2003, de 17 de noviembre, General de Subvenciones</w:t>
      </w:r>
      <w:r>
        <w:rPr>
          <w:spacing w:val="-2"/>
          <w:sz w:val="22"/>
        </w:rPr>
        <w:t> </w:t>
      </w:r>
      <w:r>
        <w:rPr>
          <w:sz w:val="22"/>
        </w:rPr>
        <w:t>(en</w:t>
      </w:r>
      <w:r>
        <w:rPr>
          <w:spacing w:val="-2"/>
          <w:sz w:val="22"/>
        </w:rPr>
        <w:t> </w:t>
      </w:r>
      <w:r>
        <w:rPr>
          <w:sz w:val="22"/>
        </w:rPr>
        <w:t>adelante,</w:t>
      </w:r>
      <w:r>
        <w:rPr>
          <w:spacing w:val="-2"/>
          <w:sz w:val="22"/>
        </w:rPr>
        <w:t> </w:t>
      </w:r>
      <w:r>
        <w:rPr>
          <w:sz w:val="22"/>
        </w:rPr>
        <w:t>LGS),</w:t>
      </w:r>
      <w:r>
        <w:rPr>
          <w:spacing w:val="-2"/>
          <w:sz w:val="22"/>
        </w:rPr>
        <w:t> </w:t>
      </w:r>
      <w:r>
        <w:rPr>
          <w:sz w:val="22"/>
        </w:rPr>
        <w:t>las</w:t>
      </w:r>
      <w:r>
        <w:rPr>
          <w:spacing w:val="-2"/>
          <w:sz w:val="22"/>
        </w:rPr>
        <w:t> </w:t>
      </w:r>
      <w:r>
        <w:rPr>
          <w:sz w:val="22"/>
        </w:rPr>
        <w:t>Sociedades</w:t>
      </w:r>
      <w:r>
        <w:rPr>
          <w:spacing w:val="-2"/>
          <w:sz w:val="22"/>
        </w:rPr>
        <w:t> </w:t>
      </w:r>
      <w:r>
        <w:rPr>
          <w:sz w:val="22"/>
        </w:rPr>
        <w:t>Mercantiles</w:t>
      </w:r>
      <w:r>
        <w:rPr>
          <w:spacing w:val="-2"/>
          <w:sz w:val="22"/>
        </w:rPr>
        <w:t> </w:t>
      </w:r>
      <w:r>
        <w:rPr>
          <w:sz w:val="22"/>
        </w:rPr>
        <w:t>en</w:t>
      </w:r>
      <w:r>
        <w:rPr>
          <w:spacing w:val="-2"/>
          <w:sz w:val="22"/>
        </w:rPr>
        <w:t> </w:t>
      </w:r>
      <w:r>
        <w:rPr>
          <w:sz w:val="22"/>
        </w:rPr>
        <w:t>cuyo</w:t>
      </w:r>
      <w:r>
        <w:rPr>
          <w:spacing w:val="-2"/>
          <w:sz w:val="22"/>
        </w:rPr>
        <w:t> </w:t>
      </w:r>
      <w:r>
        <w:rPr>
          <w:sz w:val="22"/>
        </w:rPr>
        <w:t>capital</w:t>
      </w:r>
      <w:r>
        <w:rPr>
          <w:spacing w:val="-2"/>
          <w:sz w:val="22"/>
        </w:rPr>
        <w:t> </w:t>
      </w:r>
      <w:r>
        <w:rPr>
          <w:sz w:val="22"/>
        </w:rPr>
        <w:t>social</w:t>
      </w:r>
      <w:r>
        <w:rPr>
          <w:spacing w:val="-2"/>
          <w:sz w:val="22"/>
        </w:rPr>
        <w:t> </w:t>
      </w:r>
      <w:r>
        <w:rPr>
          <w:sz w:val="22"/>
        </w:rPr>
        <w:t>la participación</w:t>
      </w:r>
      <w:r>
        <w:rPr>
          <w:spacing w:val="-4"/>
          <w:sz w:val="22"/>
        </w:rPr>
        <w:t> </w:t>
      </w:r>
      <w:r>
        <w:rPr>
          <w:sz w:val="22"/>
        </w:rPr>
        <w:t>del</w:t>
      </w:r>
      <w:r>
        <w:rPr>
          <w:spacing w:val="-3"/>
          <w:sz w:val="22"/>
        </w:rPr>
        <w:t> </w:t>
      </w:r>
      <w:r>
        <w:rPr>
          <w:sz w:val="22"/>
        </w:rPr>
        <w:t>Cabildo</w:t>
      </w:r>
      <w:r>
        <w:rPr>
          <w:spacing w:val="-3"/>
          <w:sz w:val="22"/>
        </w:rPr>
        <w:t> </w:t>
      </w:r>
      <w:r>
        <w:rPr>
          <w:sz w:val="22"/>
        </w:rPr>
        <w:t>de</w:t>
      </w:r>
      <w:r>
        <w:rPr>
          <w:spacing w:val="-3"/>
          <w:sz w:val="22"/>
        </w:rPr>
        <w:t> </w:t>
      </w:r>
      <w:r>
        <w:rPr>
          <w:sz w:val="22"/>
        </w:rPr>
        <w:t>Gran</w:t>
      </w:r>
      <w:r>
        <w:rPr>
          <w:spacing w:val="-4"/>
          <w:sz w:val="22"/>
        </w:rPr>
        <w:t> </w:t>
      </w:r>
      <w:r>
        <w:rPr>
          <w:sz w:val="22"/>
        </w:rPr>
        <w:t>Canaria</w:t>
      </w:r>
      <w:r>
        <w:rPr>
          <w:spacing w:val="-4"/>
          <w:sz w:val="22"/>
        </w:rPr>
        <w:t> </w:t>
      </w:r>
      <w:r>
        <w:rPr>
          <w:sz w:val="22"/>
        </w:rPr>
        <w:t>sea</w:t>
      </w:r>
      <w:r>
        <w:rPr>
          <w:spacing w:val="-3"/>
          <w:sz w:val="22"/>
        </w:rPr>
        <w:t> </w:t>
      </w:r>
      <w:r>
        <w:rPr>
          <w:sz w:val="22"/>
        </w:rPr>
        <w:t>igual</w:t>
      </w:r>
      <w:r>
        <w:rPr>
          <w:spacing w:val="-4"/>
          <w:sz w:val="22"/>
        </w:rPr>
        <w:t> </w:t>
      </w:r>
      <w:r>
        <w:rPr>
          <w:sz w:val="22"/>
        </w:rPr>
        <w:t>o</w:t>
      </w:r>
      <w:r>
        <w:rPr>
          <w:spacing w:val="-3"/>
          <w:sz w:val="22"/>
        </w:rPr>
        <w:t> </w:t>
      </w:r>
      <w:r>
        <w:rPr>
          <w:sz w:val="22"/>
        </w:rPr>
        <w:t>superior</w:t>
      </w:r>
      <w:r>
        <w:rPr>
          <w:spacing w:val="-3"/>
          <w:sz w:val="22"/>
        </w:rPr>
        <w:t> </w:t>
      </w:r>
      <w:r>
        <w:rPr>
          <w:sz w:val="22"/>
        </w:rPr>
        <w:t>al</w:t>
      </w:r>
      <w:r>
        <w:rPr>
          <w:spacing w:val="-3"/>
          <w:sz w:val="22"/>
        </w:rPr>
        <w:t> </w:t>
      </w:r>
      <w:r>
        <w:rPr>
          <w:sz w:val="22"/>
        </w:rPr>
        <w:t>cincuenta</w:t>
      </w:r>
      <w:r>
        <w:rPr>
          <w:spacing w:val="-4"/>
          <w:sz w:val="22"/>
        </w:rPr>
        <w:t> </w:t>
      </w:r>
      <w:r>
        <w:rPr>
          <w:sz w:val="22"/>
        </w:rPr>
        <w:t>por</w:t>
      </w:r>
      <w:r>
        <w:rPr>
          <w:spacing w:val="-3"/>
          <w:sz w:val="22"/>
        </w:rPr>
        <w:t> </w:t>
      </w:r>
      <w:r>
        <w:rPr>
          <w:sz w:val="22"/>
        </w:rPr>
        <w:t>ciento</w:t>
      </w:r>
      <w:r>
        <w:rPr>
          <w:spacing w:val="-2"/>
          <w:sz w:val="22"/>
        </w:rPr>
        <w:t> </w:t>
      </w:r>
      <w:r>
        <w:rPr>
          <w:sz w:val="22"/>
        </w:rPr>
        <w:t>y el resto de entidades del Cabildo de Gran Canaria que se rijan por el Derecho Privado, se someterán a los principios de gestión e información previstos en los artículos 8.3 y</w:t>
      </w:r>
    </w:p>
    <w:p>
      <w:pPr>
        <w:pStyle w:val="BodyText"/>
        <w:ind w:left="4" w:right="284"/>
      </w:pPr>
      <w:r>
        <w:rPr/>
        <w:t>20 de la LGS, considerándose como tales subvenciones sólo las aportaciones</w:t>
      </w:r>
      <w:r>
        <w:rPr>
          <w:spacing w:val="40"/>
        </w:rPr>
        <w:t> </w:t>
      </w:r>
      <w:r>
        <w:rPr/>
        <w:t>gratuitas que tengan relación directa con el objeto de la actividad contenida en su norma de creación o en sus estatutos.</w:t>
      </w:r>
    </w:p>
    <w:p>
      <w:pPr>
        <w:pStyle w:val="BodyText"/>
        <w:jc w:val="left"/>
      </w:pPr>
    </w:p>
    <w:p>
      <w:pPr>
        <w:pStyle w:val="BodyText"/>
        <w:spacing w:before="23"/>
        <w:jc w:val="left"/>
      </w:pPr>
    </w:p>
    <w:p>
      <w:pPr>
        <w:spacing w:before="0"/>
        <w:ind w:left="4" w:right="0" w:firstLine="0"/>
        <w:jc w:val="left"/>
        <w:rPr>
          <w:rFonts w:ascii="Arial" w:hAnsi="Arial"/>
          <w:b/>
          <w:i/>
          <w:sz w:val="22"/>
        </w:rPr>
      </w:pPr>
      <w:r>
        <w:rPr>
          <w:rFonts w:ascii="Arial" w:hAnsi="Arial"/>
          <w:b/>
          <w:sz w:val="22"/>
          <w:u w:val="thick"/>
        </w:rPr>
        <w:t>Base</w:t>
      </w:r>
      <w:r>
        <w:rPr>
          <w:rFonts w:ascii="Arial" w:hAnsi="Arial"/>
          <w:b/>
          <w:spacing w:val="-7"/>
          <w:sz w:val="22"/>
          <w:u w:val="thick"/>
        </w:rPr>
        <w:t> </w:t>
      </w:r>
      <w:r>
        <w:rPr>
          <w:rFonts w:ascii="Arial" w:hAnsi="Arial"/>
          <w:b/>
          <w:sz w:val="22"/>
          <w:u w:val="thick"/>
        </w:rPr>
        <w:t>2ª</w:t>
      </w:r>
      <w:r>
        <w:rPr>
          <w:rFonts w:ascii="Arial" w:hAnsi="Arial"/>
          <w:b/>
          <w:sz w:val="22"/>
        </w:rPr>
        <w:t>.</w:t>
      </w:r>
      <w:r>
        <w:rPr>
          <w:rFonts w:ascii="Arial" w:hAnsi="Arial"/>
          <w:b/>
          <w:spacing w:val="48"/>
          <w:sz w:val="22"/>
        </w:rPr>
        <w:t> </w:t>
      </w:r>
      <w:r>
        <w:rPr>
          <w:rFonts w:ascii="Arial" w:hAnsi="Arial"/>
          <w:b/>
          <w:i/>
          <w:sz w:val="22"/>
        </w:rPr>
        <w:t>Régimen</w:t>
      </w:r>
      <w:r>
        <w:rPr>
          <w:rFonts w:ascii="Arial" w:hAnsi="Arial"/>
          <w:b/>
          <w:i/>
          <w:spacing w:val="-7"/>
          <w:sz w:val="22"/>
        </w:rPr>
        <w:t> </w:t>
      </w:r>
      <w:r>
        <w:rPr>
          <w:rFonts w:ascii="Arial" w:hAnsi="Arial"/>
          <w:b/>
          <w:i/>
          <w:spacing w:val="-2"/>
          <w:sz w:val="22"/>
        </w:rPr>
        <w:t>Jurídico</w:t>
      </w:r>
    </w:p>
    <w:p>
      <w:pPr>
        <w:pStyle w:val="ListParagraph"/>
        <w:numPr>
          <w:ilvl w:val="0"/>
          <w:numId w:val="4"/>
        </w:numPr>
        <w:tabs>
          <w:tab w:pos="977" w:val="left" w:leader="none"/>
        </w:tabs>
        <w:spacing w:line="240" w:lineRule="auto" w:before="252" w:after="0"/>
        <w:ind w:left="4" w:right="284" w:firstLine="719"/>
        <w:jc w:val="both"/>
        <w:rPr>
          <w:sz w:val="22"/>
        </w:rPr>
      </w:pPr>
      <w:r>
        <w:rPr>
          <w:sz w:val="22"/>
        </w:rPr>
        <w:t>Las subvenciones que se otorguen por los entes de la Base 1ª.1 se regirán, además de por las normas contenidas en la presente Ordenanza, por las contenidas en</w:t>
      </w:r>
      <w:r>
        <w:rPr>
          <w:spacing w:val="32"/>
          <w:sz w:val="22"/>
        </w:rPr>
        <w:t> </w:t>
      </w:r>
      <w:r>
        <w:rPr>
          <w:sz w:val="22"/>
        </w:rPr>
        <w:t>la</w:t>
      </w:r>
      <w:r>
        <w:rPr>
          <w:spacing w:val="33"/>
          <w:sz w:val="22"/>
        </w:rPr>
        <w:t> </w:t>
      </w:r>
      <w:r>
        <w:rPr>
          <w:sz w:val="22"/>
        </w:rPr>
        <w:t>LGS,</w:t>
      </w:r>
      <w:r>
        <w:rPr>
          <w:spacing w:val="34"/>
          <w:sz w:val="22"/>
        </w:rPr>
        <w:t> </w:t>
      </w:r>
      <w:r>
        <w:rPr>
          <w:sz w:val="22"/>
        </w:rPr>
        <w:t>por</w:t>
      </w:r>
      <w:r>
        <w:rPr>
          <w:spacing w:val="33"/>
          <w:sz w:val="22"/>
        </w:rPr>
        <w:t> </w:t>
      </w:r>
      <w:r>
        <w:rPr>
          <w:sz w:val="22"/>
        </w:rPr>
        <w:t>el</w:t>
      </w:r>
      <w:r>
        <w:rPr>
          <w:spacing w:val="32"/>
          <w:sz w:val="22"/>
        </w:rPr>
        <w:t> </w:t>
      </w:r>
      <w:r>
        <w:rPr>
          <w:sz w:val="22"/>
        </w:rPr>
        <w:t>Real</w:t>
      </w:r>
      <w:r>
        <w:rPr>
          <w:spacing w:val="34"/>
          <w:sz w:val="22"/>
        </w:rPr>
        <w:t> </w:t>
      </w:r>
      <w:r>
        <w:rPr>
          <w:sz w:val="22"/>
        </w:rPr>
        <w:t>Decreto</w:t>
      </w:r>
      <w:r>
        <w:rPr>
          <w:spacing w:val="32"/>
          <w:sz w:val="22"/>
        </w:rPr>
        <w:t> </w:t>
      </w:r>
      <w:r>
        <w:rPr>
          <w:sz w:val="22"/>
        </w:rPr>
        <w:t>887/2006,</w:t>
      </w:r>
      <w:r>
        <w:rPr>
          <w:spacing w:val="32"/>
          <w:sz w:val="22"/>
        </w:rPr>
        <w:t> </w:t>
      </w:r>
      <w:r>
        <w:rPr>
          <w:sz w:val="22"/>
        </w:rPr>
        <w:t>de</w:t>
      </w:r>
      <w:r>
        <w:rPr>
          <w:spacing w:val="34"/>
          <w:sz w:val="22"/>
        </w:rPr>
        <w:t> </w:t>
      </w:r>
      <w:r>
        <w:rPr>
          <w:sz w:val="22"/>
        </w:rPr>
        <w:t>21</w:t>
      </w:r>
      <w:r>
        <w:rPr>
          <w:spacing w:val="32"/>
          <w:sz w:val="22"/>
        </w:rPr>
        <w:t> </w:t>
      </w:r>
      <w:r>
        <w:rPr>
          <w:sz w:val="22"/>
        </w:rPr>
        <w:t>de</w:t>
      </w:r>
      <w:r>
        <w:rPr>
          <w:spacing w:val="32"/>
          <w:sz w:val="22"/>
        </w:rPr>
        <w:t> </w:t>
      </w:r>
      <w:r>
        <w:rPr>
          <w:sz w:val="22"/>
        </w:rPr>
        <w:t>julio,</w:t>
      </w:r>
      <w:r>
        <w:rPr>
          <w:spacing w:val="33"/>
          <w:sz w:val="22"/>
        </w:rPr>
        <w:t> </w:t>
      </w:r>
      <w:r>
        <w:rPr>
          <w:sz w:val="22"/>
        </w:rPr>
        <w:t>por</w:t>
      </w:r>
      <w:r>
        <w:rPr>
          <w:spacing w:val="33"/>
          <w:sz w:val="22"/>
        </w:rPr>
        <w:t> </w:t>
      </w:r>
      <w:r>
        <w:rPr>
          <w:sz w:val="22"/>
        </w:rPr>
        <w:t>el</w:t>
      </w:r>
      <w:r>
        <w:rPr>
          <w:spacing w:val="32"/>
          <w:sz w:val="22"/>
        </w:rPr>
        <w:t> </w:t>
      </w:r>
      <w:r>
        <w:rPr>
          <w:sz w:val="22"/>
        </w:rPr>
        <w:t>que</w:t>
      </w:r>
      <w:r>
        <w:rPr>
          <w:spacing w:val="34"/>
          <w:sz w:val="22"/>
        </w:rPr>
        <w:t> </w:t>
      </w:r>
      <w:r>
        <w:rPr>
          <w:sz w:val="22"/>
        </w:rPr>
        <w:t>se</w:t>
      </w:r>
      <w:r>
        <w:rPr>
          <w:spacing w:val="33"/>
          <w:sz w:val="22"/>
        </w:rPr>
        <w:t> </w:t>
      </w:r>
      <w:r>
        <w:rPr>
          <w:sz w:val="22"/>
        </w:rPr>
        <w:t>aprueba</w:t>
      </w:r>
      <w:r>
        <w:rPr>
          <w:spacing w:val="32"/>
          <w:sz w:val="22"/>
        </w:rPr>
        <w:t> </w:t>
      </w:r>
      <w:r>
        <w:rPr>
          <w:sz w:val="22"/>
        </w:rPr>
        <w:t>el</w:t>
      </w:r>
    </w:p>
    <w:p>
      <w:pPr>
        <w:pStyle w:val="ListParagraph"/>
        <w:spacing w:after="0" w:line="240" w:lineRule="auto"/>
        <w:jc w:val="both"/>
        <w:rPr>
          <w:sz w:val="22"/>
        </w:rPr>
        <w:sectPr>
          <w:pgSz w:w="11910" w:h="16840"/>
          <w:pgMar w:header="0" w:footer="777" w:top="1320" w:bottom="960" w:left="1700" w:right="1417"/>
        </w:sectPr>
      </w:pPr>
    </w:p>
    <w:p>
      <w:pPr>
        <w:pStyle w:val="BodyText"/>
        <w:spacing w:before="77"/>
        <w:ind w:left="4" w:right="283"/>
      </w:pPr>
      <w:r>
        <w:rPr/>
        <w:t>Reglamento de la LGS (en adelante RLGS), por las Ordenanzas Específicas que se pudieran dictar, por las Bases de Ejecución del Presupuesto del Cabildo y/o de sus Organismos Autónomos</w:t>
      </w:r>
      <w:r>
        <w:rPr>
          <w:color w:val="FF0000"/>
        </w:rPr>
        <w:t>, </w:t>
      </w:r>
      <w:r>
        <w:rPr/>
        <w:t>por el Reglamento Orgánico del Cabildo Insular y por las restantes disposiciones que resulten de aplicación.</w:t>
      </w:r>
    </w:p>
    <w:p>
      <w:pPr>
        <w:pStyle w:val="ListParagraph"/>
        <w:numPr>
          <w:ilvl w:val="0"/>
          <w:numId w:val="4"/>
        </w:numPr>
        <w:tabs>
          <w:tab w:pos="1040" w:val="left" w:leader="none"/>
        </w:tabs>
        <w:spacing w:line="240" w:lineRule="auto" w:before="252" w:after="0"/>
        <w:ind w:left="4" w:right="283" w:firstLine="719"/>
        <w:jc w:val="both"/>
        <w:rPr>
          <w:sz w:val="22"/>
        </w:rPr>
      </w:pPr>
      <w:r>
        <w:rPr>
          <w:sz w:val="22"/>
        </w:rPr>
        <w:t>La gestión de subvenciones se realizará conforme a los principios de publicidad, transparencia, concurrencia, objetividad, igualdad y no discriminación, así como de eficacia en el cumplimiento de los objetivos de la Administración otorgante y eficiencia en la asignación y utilización de los recursos públicos.</w:t>
      </w:r>
    </w:p>
    <w:p>
      <w:pPr>
        <w:pStyle w:val="BodyText"/>
        <w:jc w:val="left"/>
      </w:pPr>
    </w:p>
    <w:p>
      <w:pPr>
        <w:pStyle w:val="BodyText"/>
        <w:spacing w:before="1"/>
        <w:jc w:val="left"/>
      </w:pPr>
    </w:p>
    <w:p>
      <w:pPr>
        <w:pStyle w:val="Heading2"/>
        <w:jc w:val="both"/>
      </w:pPr>
      <w:r>
        <w:rPr>
          <w:u w:val="thick"/>
        </w:rPr>
        <w:t>Base</w:t>
      </w:r>
      <w:r>
        <w:rPr>
          <w:spacing w:val="-8"/>
          <w:u w:val="thick"/>
        </w:rPr>
        <w:t> </w:t>
      </w:r>
      <w:r>
        <w:rPr>
          <w:u w:val="thick"/>
        </w:rPr>
        <w:t>3ª</w:t>
      </w:r>
      <w:r>
        <w:rPr/>
        <w:t>.</w:t>
      </w:r>
      <w:r>
        <w:rPr>
          <w:spacing w:val="-9"/>
        </w:rPr>
        <w:t> </w:t>
      </w:r>
      <w:r>
        <w:rPr/>
        <w:t>Plan</w:t>
      </w:r>
      <w:r>
        <w:rPr>
          <w:spacing w:val="-8"/>
        </w:rPr>
        <w:t> </w:t>
      </w:r>
      <w:r>
        <w:rPr/>
        <w:t>estratégico</w:t>
      </w:r>
      <w:r>
        <w:rPr>
          <w:spacing w:val="-8"/>
        </w:rPr>
        <w:t> </w:t>
      </w:r>
      <w:r>
        <w:rPr/>
        <w:t>de</w:t>
      </w:r>
      <w:r>
        <w:rPr>
          <w:spacing w:val="-8"/>
        </w:rPr>
        <w:t> </w:t>
      </w:r>
      <w:r>
        <w:rPr>
          <w:spacing w:val="-2"/>
        </w:rPr>
        <w:t>subvenciones</w:t>
      </w:r>
    </w:p>
    <w:p>
      <w:pPr>
        <w:pStyle w:val="BodyText"/>
        <w:spacing w:before="251"/>
        <w:ind w:left="4" w:right="282" w:firstLine="719"/>
      </w:pPr>
      <w:r>
        <w:rPr/>
        <w:t>1.- </w:t>
      </w:r>
      <w:r>
        <w:rPr>
          <w:u w:val="single" w:color="00FF00"/>
        </w:rPr>
        <w:t>Cada Consejería del Cabildo de Gran Canaria y sus Organismos</w:t>
      </w:r>
      <w:r>
        <w:rPr>
          <w:spacing w:val="40"/>
        </w:rPr>
        <w:t> </w:t>
      </w:r>
      <w:r>
        <w:rPr>
          <w:u w:val="single" w:color="00FF00"/>
        </w:rPr>
        <w:t>Autónomos</w:t>
      </w:r>
      <w:r>
        <w:rPr>
          <w:spacing w:val="-1"/>
          <w:u w:val="single" w:color="00FF00"/>
        </w:rPr>
        <w:t> </w:t>
      </w:r>
      <w:r>
        <w:rPr>
          <w:u w:val="single" w:color="00FF00"/>
        </w:rPr>
        <w:t>remitirán,</w:t>
      </w:r>
      <w:r>
        <w:rPr>
          <w:spacing w:val="-2"/>
          <w:u w:val="single" w:color="00FF00"/>
        </w:rPr>
        <w:t> </w:t>
      </w:r>
      <w:r>
        <w:rPr>
          <w:u w:val="single" w:color="00FF00"/>
        </w:rPr>
        <w:t>junto</w:t>
      </w:r>
      <w:r>
        <w:rPr>
          <w:spacing w:val="-2"/>
          <w:u w:val="single" w:color="00FF00"/>
        </w:rPr>
        <w:t> </w:t>
      </w:r>
      <w:r>
        <w:rPr>
          <w:u w:val="single" w:color="00FF00"/>
        </w:rPr>
        <w:t>a</w:t>
      </w:r>
      <w:r>
        <w:rPr>
          <w:spacing w:val="-2"/>
          <w:u w:val="single" w:color="00FF00"/>
        </w:rPr>
        <w:t> </w:t>
      </w:r>
      <w:r>
        <w:rPr>
          <w:u w:val="single" w:color="00FF00"/>
        </w:rPr>
        <w:t>su</w:t>
      </w:r>
      <w:r>
        <w:rPr>
          <w:spacing w:val="-2"/>
          <w:u w:val="single" w:color="00FF00"/>
        </w:rPr>
        <w:t> </w:t>
      </w:r>
      <w:r>
        <w:rPr>
          <w:u w:val="single" w:color="00FF00"/>
        </w:rPr>
        <w:t>Propuesta</w:t>
      </w:r>
      <w:r>
        <w:rPr>
          <w:spacing w:val="-2"/>
          <w:u w:val="single" w:color="00FF00"/>
        </w:rPr>
        <w:t> </w:t>
      </w:r>
      <w:r>
        <w:rPr>
          <w:u w:val="single" w:color="00FF00"/>
        </w:rPr>
        <w:t>de</w:t>
      </w:r>
      <w:r>
        <w:rPr>
          <w:spacing w:val="-2"/>
          <w:u w:val="single" w:color="00FF00"/>
        </w:rPr>
        <w:t> </w:t>
      </w:r>
      <w:r>
        <w:rPr>
          <w:u w:val="single" w:color="00FF00"/>
        </w:rPr>
        <w:t>Presupuestos</w:t>
      </w:r>
      <w:r>
        <w:rPr>
          <w:spacing w:val="-2"/>
          <w:u w:val="single" w:color="00FF00"/>
        </w:rPr>
        <w:t> </w:t>
      </w:r>
      <w:r>
        <w:rPr>
          <w:u w:val="single" w:color="00FF00"/>
        </w:rPr>
        <w:t>para</w:t>
      </w:r>
      <w:r>
        <w:rPr>
          <w:spacing w:val="-2"/>
          <w:u w:val="single" w:color="00FF00"/>
        </w:rPr>
        <w:t> </w:t>
      </w:r>
      <w:r>
        <w:rPr>
          <w:u w:val="single" w:color="00FF00"/>
        </w:rPr>
        <w:t>el</w:t>
      </w:r>
      <w:r>
        <w:rPr>
          <w:spacing w:val="-2"/>
          <w:u w:val="single" w:color="00FF00"/>
        </w:rPr>
        <w:t> </w:t>
      </w:r>
      <w:r>
        <w:rPr>
          <w:u w:val="single" w:color="00FF00"/>
        </w:rPr>
        <w:t>ejercicio</w:t>
      </w:r>
      <w:r>
        <w:rPr>
          <w:spacing w:val="-2"/>
          <w:u w:val="single" w:color="00FF00"/>
        </w:rPr>
        <w:t> </w:t>
      </w:r>
      <w:r>
        <w:rPr>
          <w:u w:val="single" w:color="00FF00"/>
        </w:rPr>
        <w:t>siguiente,</w:t>
      </w:r>
      <w:r>
        <w:rPr/>
        <w:t> </w:t>
      </w:r>
      <w:r>
        <w:rPr>
          <w:u w:val="single" w:color="00FF00"/>
        </w:rPr>
        <w:t>el Borrador del Plan Estratégico de Subvenciones correspondiente a sus áreas</w:t>
      </w:r>
      <w:r>
        <w:rPr/>
        <w:t> </w:t>
      </w:r>
      <w:r>
        <w:rPr>
          <w:u w:val="single" w:color="00FF00"/>
        </w:rPr>
        <w:t>funcionales.</w:t>
      </w:r>
      <w:r>
        <w:rPr/>
        <w:t> El Plan Estratégico se Subvenciones fijará los objetivos y efectos que se pretendan con su aplicación, el plazo necesario para su consecución, los costes previsibles y sus fuentes de financiación, supeditándose en todo caso al cumplimiento de los objetivos de estabilidad presupuestaria.</w:t>
      </w:r>
    </w:p>
    <w:p>
      <w:pPr>
        <w:pStyle w:val="BodyText"/>
        <w:ind w:left="4" w:right="281" w:firstLine="719"/>
      </w:pPr>
      <w:r>
        <w:rPr/>
        <w:t>2.- El Plan recogerá la planificación realizada por áreas que componen la estructura funcional de los entes de la Base 1ª.1 en concordancia con los ejes estratégicos definidos para desarrollar la actividad de fomento de los mismos y las líneas estratégicas establecidas.</w:t>
      </w:r>
    </w:p>
    <w:p>
      <w:pPr>
        <w:pStyle w:val="BodyText"/>
        <w:ind w:left="4" w:right="284" w:firstLine="719"/>
      </w:pPr>
      <w:r>
        <w:rPr/>
        <w:t>3.- El</w:t>
      </w:r>
      <w:r>
        <w:rPr>
          <w:spacing w:val="-1"/>
        </w:rPr>
        <w:t> </w:t>
      </w:r>
      <w:r>
        <w:rPr/>
        <w:t>Plan</w:t>
      </w:r>
      <w:r>
        <w:rPr>
          <w:spacing w:val="-1"/>
        </w:rPr>
        <w:t> </w:t>
      </w:r>
      <w:r>
        <w:rPr/>
        <w:t>Estratégico</w:t>
      </w:r>
      <w:r>
        <w:rPr>
          <w:spacing w:val="-2"/>
        </w:rPr>
        <w:t> </w:t>
      </w:r>
      <w:r>
        <w:rPr/>
        <w:t>debe</w:t>
      </w:r>
      <w:r>
        <w:rPr>
          <w:spacing w:val="-1"/>
        </w:rPr>
        <w:t> </w:t>
      </w:r>
      <w:r>
        <w:rPr/>
        <w:t>incluir</w:t>
      </w:r>
      <w:r>
        <w:rPr>
          <w:spacing w:val="-2"/>
        </w:rPr>
        <w:t> </w:t>
      </w:r>
      <w:r>
        <w:rPr/>
        <w:t>indicadores</w:t>
      </w:r>
      <w:r>
        <w:rPr>
          <w:spacing w:val="-2"/>
        </w:rPr>
        <w:t> </w:t>
      </w:r>
      <w:r>
        <w:rPr/>
        <w:t>que</w:t>
      </w:r>
      <w:r>
        <w:rPr>
          <w:spacing w:val="-1"/>
        </w:rPr>
        <w:t> </w:t>
      </w:r>
      <w:r>
        <w:rPr/>
        <w:t>permitan</w:t>
      </w:r>
      <w:r>
        <w:rPr>
          <w:spacing w:val="-1"/>
        </w:rPr>
        <w:t> </w:t>
      </w:r>
      <w:r>
        <w:rPr/>
        <w:t>medir</w:t>
      </w:r>
      <w:r>
        <w:rPr>
          <w:spacing w:val="-1"/>
        </w:rPr>
        <w:t> </w:t>
      </w:r>
      <w:r>
        <w:rPr/>
        <w:t>el</w:t>
      </w:r>
      <w:r>
        <w:rPr>
          <w:spacing w:val="-1"/>
        </w:rPr>
        <w:t> </w:t>
      </w:r>
      <w:r>
        <w:rPr/>
        <w:t>impacto</w:t>
      </w:r>
      <w:r>
        <w:rPr>
          <w:spacing w:val="-1"/>
        </w:rPr>
        <w:t> </w:t>
      </w:r>
      <w:r>
        <w:rPr/>
        <w:t>o consecución del objetivo planteado inicialmente.</w:t>
      </w:r>
      <w:r>
        <w:rPr>
          <w:spacing w:val="80"/>
        </w:rPr>
        <w:t> </w:t>
      </w:r>
      <w:r>
        <w:rPr>
          <w:u w:val="single" w:color="00FF00"/>
        </w:rPr>
        <w:t>Al final del ejercicio presupuestario</w:t>
      </w:r>
      <w:r>
        <w:rPr>
          <w:spacing w:val="40"/>
        </w:rPr>
        <w:t> </w:t>
      </w:r>
      <w:r>
        <w:rPr>
          <w:u w:val="single" w:color="00FF00"/>
        </w:rPr>
        <w:t>se debe realizar un informe en relación al cumplimiento de los objetivos que se</w:t>
      </w:r>
      <w:r>
        <w:rPr/>
        <w:t> </w:t>
      </w:r>
      <w:r>
        <w:rPr>
          <w:spacing w:val="-2"/>
          <w:u w:val="single" w:color="00FF00"/>
        </w:rPr>
        <w:t>persiguen</w:t>
      </w:r>
      <w:r>
        <w:rPr>
          <w:spacing w:val="-2"/>
        </w:rPr>
        <w:t>.</w:t>
      </w:r>
    </w:p>
    <w:p>
      <w:pPr>
        <w:pStyle w:val="BodyText"/>
        <w:spacing w:before="1"/>
        <w:ind w:left="4" w:right="286" w:firstLine="719"/>
      </w:pPr>
      <w:r>
        <w:rPr/>
        <w:t>4.- El Plan Estratégico de Subvenciones se aprobará conjuntamente con el Presupuesto, por el Pleno del Cabildo, previo informe de la Comisión de Pleno </w:t>
      </w:r>
      <w:r>
        <w:rPr>
          <w:spacing w:val="-2"/>
        </w:rPr>
        <w:t>correspondiente.</w:t>
      </w:r>
    </w:p>
    <w:p>
      <w:pPr>
        <w:pStyle w:val="BodyText"/>
        <w:ind w:left="4" w:right="284" w:firstLine="719"/>
      </w:pPr>
      <w:r>
        <w:rPr/>
        <w:t>5</w:t>
      </w:r>
      <w:r>
        <w:rPr>
          <w:color w:val="FF0000"/>
        </w:rPr>
        <w:t>.</w:t>
      </w:r>
      <w:r>
        <w:rPr/>
        <w:t>- El control financiero del Plan Estratégico de Subvenciones se realizará por la Intervención, de acuerdo con el Plan anual de Auditorias.</w:t>
      </w:r>
    </w:p>
    <w:p>
      <w:pPr>
        <w:pStyle w:val="BodyText"/>
        <w:ind w:left="4" w:right="285" w:firstLine="719"/>
      </w:pPr>
      <w:r>
        <w:rPr/>
        <w:t>6.- No podrán ser aprobadas líneas de subvenciones no previstas en el Plan Estratégico de Subvenciones aprobado, salvo que se justifique debidamente en el procedimiento, la necesidad inaplazable de hacer frente a una actividad de utilidad pública o de interés social. A estos efectos el Pleno habrá de pronunciarse expresamente sobre la procedencia de la modificación del Plan Estratégico.</w:t>
      </w:r>
    </w:p>
    <w:p>
      <w:pPr>
        <w:pStyle w:val="BodyText"/>
        <w:spacing w:before="252"/>
        <w:jc w:val="left"/>
      </w:pPr>
    </w:p>
    <w:p>
      <w:pPr>
        <w:spacing w:before="1"/>
        <w:ind w:left="4" w:right="0" w:firstLine="0"/>
        <w:jc w:val="both"/>
        <w:rPr>
          <w:rFonts w:ascii="Arial" w:hAnsi="Arial"/>
          <w:b/>
          <w:i/>
          <w:sz w:val="22"/>
        </w:rPr>
      </w:pPr>
      <w:r>
        <w:rPr>
          <w:rFonts w:ascii="Arial" w:hAnsi="Arial"/>
          <w:b/>
          <w:sz w:val="22"/>
          <w:u w:val="thick"/>
        </w:rPr>
        <w:t>Base</w:t>
      </w:r>
      <w:r>
        <w:rPr>
          <w:rFonts w:ascii="Arial" w:hAnsi="Arial"/>
          <w:b/>
          <w:spacing w:val="-8"/>
          <w:sz w:val="22"/>
          <w:u w:val="thick"/>
        </w:rPr>
        <w:t> </w:t>
      </w:r>
      <w:r>
        <w:rPr>
          <w:rFonts w:ascii="Arial" w:hAnsi="Arial"/>
          <w:b/>
          <w:sz w:val="22"/>
          <w:u w:val="thick"/>
        </w:rPr>
        <w:t>4ª</w:t>
      </w:r>
      <w:r>
        <w:rPr>
          <w:rFonts w:ascii="Arial" w:hAnsi="Arial"/>
          <w:b/>
          <w:sz w:val="22"/>
        </w:rPr>
        <w:t>.</w:t>
      </w:r>
      <w:r>
        <w:rPr>
          <w:rFonts w:ascii="Arial" w:hAnsi="Arial"/>
          <w:b/>
          <w:spacing w:val="-8"/>
          <w:sz w:val="22"/>
        </w:rPr>
        <w:t> </w:t>
      </w:r>
      <w:r>
        <w:rPr>
          <w:rFonts w:ascii="Arial" w:hAnsi="Arial"/>
          <w:b/>
          <w:i/>
          <w:sz w:val="22"/>
        </w:rPr>
        <w:t>Definición</w:t>
      </w:r>
      <w:r>
        <w:rPr>
          <w:rFonts w:ascii="Arial" w:hAnsi="Arial"/>
          <w:b/>
          <w:i/>
          <w:spacing w:val="-7"/>
          <w:sz w:val="22"/>
        </w:rPr>
        <w:t> </w:t>
      </w:r>
      <w:r>
        <w:rPr>
          <w:rFonts w:ascii="Arial" w:hAnsi="Arial"/>
          <w:b/>
          <w:i/>
          <w:sz w:val="22"/>
        </w:rPr>
        <w:t>y</w:t>
      </w:r>
      <w:r>
        <w:rPr>
          <w:rFonts w:ascii="Arial" w:hAnsi="Arial"/>
          <w:b/>
          <w:i/>
          <w:spacing w:val="-7"/>
          <w:sz w:val="22"/>
        </w:rPr>
        <w:t> </w:t>
      </w:r>
      <w:r>
        <w:rPr>
          <w:rFonts w:ascii="Arial" w:hAnsi="Arial"/>
          <w:b/>
          <w:i/>
          <w:spacing w:val="-2"/>
          <w:sz w:val="22"/>
        </w:rPr>
        <w:t>Exclusiones</w:t>
      </w:r>
    </w:p>
    <w:p>
      <w:pPr>
        <w:pStyle w:val="ListParagraph"/>
        <w:numPr>
          <w:ilvl w:val="0"/>
          <w:numId w:val="5"/>
        </w:numPr>
        <w:tabs>
          <w:tab w:pos="991" w:val="left" w:leader="none"/>
        </w:tabs>
        <w:spacing w:line="240" w:lineRule="auto" w:before="252" w:after="0"/>
        <w:ind w:left="4" w:right="284" w:firstLine="719"/>
        <w:jc w:val="both"/>
        <w:rPr>
          <w:sz w:val="22"/>
        </w:rPr>
      </w:pPr>
      <w:r>
        <w:rPr>
          <w:sz w:val="22"/>
        </w:rPr>
        <w:t>De conformidad con lo establecido en el artículo 2 de la LGS, se entiende</w:t>
      </w:r>
      <w:r>
        <w:rPr>
          <w:spacing w:val="40"/>
          <w:sz w:val="22"/>
        </w:rPr>
        <w:t> </w:t>
      </w:r>
      <w:r>
        <w:rPr>
          <w:sz w:val="22"/>
        </w:rPr>
        <w:t>por subvención toda disposición dineraria que se realice por los entes de la Base 1ª.1</w:t>
      </w:r>
      <w:r>
        <w:rPr>
          <w:spacing w:val="40"/>
          <w:sz w:val="22"/>
        </w:rPr>
        <w:t> </w:t>
      </w:r>
      <w:r>
        <w:rPr>
          <w:sz w:val="22"/>
        </w:rPr>
        <w:t>a favor de personas públicas o privadas, en las que se cumplan los siguientes </w:t>
      </w:r>
      <w:r>
        <w:rPr>
          <w:spacing w:val="-2"/>
          <w:sz w:val="22"/>
        </w:rPr>
        <w:t>requisitos:</w:t>
      </w:r>
    </w:p>
    <w:p>
      <w:pPr>
        <w:pStyle w:val="ListParagraph"/>
        <w:numPr>
          <w:ilvl w:val="1"/>
          <w:numId w:val="5"/>
        </w:numPr>
        <w:tabs>
          <w:tab w:pos="1069" w:val="left" w:leader="none"/>
        </w:tabs>
        <w:spacing w:line="240" w:lineRule="auto" w:before="252" w:after="0"/>
        <w:ind w:left="1069" w:right="0" w:hanging="359"/>
        <w:jc w:val="left"/>
        <w:rPr>
          <w:sz w:val="22"/>
        </w:rPr>
      </w:pPr>
      <w:r>
        <w:rPr>
          <w:sz w:val="22"/>
        </w:rPr>
        <w:t>Que</w:t>
      </w:r>
      <w:r>
        <w:rPr>
          <w:spacing w:val="-9"/>
          <w:sz w:val="22"/>
        </w:rPr>
        <w:t> </w:t>
      </w:r>
      <w:r>
        <w:rPr>
          <w:sz w:val="22"/>
        </w:rPr>
        <w:t>la</w:t>
      </w:r>
      <w:r>
        <w:rPr>
          <w:spacing w:val="-8"/>
          <w:sz w:val="22"/>
        </w:rPr>
        <w:t> </w:t>
      </w:r>
      <w:r>
        <w:rPr>
          <w:sz w:val="22"/>
        </w:rPr>
        <w:t>entrega</w:t>
      </w:r>
      <w:r>
        <w:rPr>
          <w:spacing w:val="-9"/>
          <w:sz w:val="22"/>
        </w:rPr>
        <w:t> </w:t>
      </w:r>
      <w:r>
        <w:rPr>
          <w:sz w:val="22"/>
        </w:rPr>
        <w:t>se</w:t>
      </w:r>
      <w:r>
        <w:rPr>
          <w:spacing w:val="-9"/>
          <w:sz w:val="22"/>
        </w:rPr>
        <w:t> </w:t>
      </w:r>
      <w:r>
        <w:rPr>
          <w:sz w:val="22"/>
        </w:rPr>
        <w:t>realice</w:t>
      </w:r>
      <w:r>
        <w:rPr>
          <w:spacing w:val="-8"/>
          <w:sz w:val="22"/>
        </w:rPr>
        <w:t> </w:t>
      </w:r>
      <w:r>
        <w:rPr>
          <w:sz w:val="22"/>
        </w:rPr>
        <w:t>sin</w:t>
      </w:r>
      <w:r>
        <w:rPr>
          <w:spacing w:val="-8"/>
          <w:sz w:val="22"/>
        </w:rPr>
        <w:t> </w:t>
      </w:r>
      <w:r>
        <w:rPr>
          <w:sz w:val="22"/>
        </w:rPr>
        <w:t>contraprestación</w:t>
      </w:r>
      <w:r>
        <w:rPr>
          <w:spacing w:val="-9"/>
          <w:sz w:val="22"/>
        </w:rPr>
        <w:t> </w:t>
      </w:r>
      <w:r>
        <w:rPr>
          <w:sz w:val="22"/>
        </w:rPr>
        <w:t>directa</w:t>
      </w:r>
      <w:r>
        <w:rPr>
          <w:spacing w:val="-9"/>
          <w:sz w:val="22"/>
        </w:rPr>
        <w:t> </w:t>
      </w:r>
      <w:r>
        <w:rPr>
          <w:sz w:val="22"/>
        </w:rPr>
        <w:t>de</w:t>
      </w:r>
      <w:r>
        <w:rPr>
          <w:spacing w:val="-9"/>
          <w:sz w:val="22"/>
        </w:rPr>
        <w:t> </w:t>
      </w:r>
      <w:r>
        <w:rPr>
          <w:sz w:val="22"/>
        </w:rPr>
        <w:t>los</w:t>
      </w:r>
      <w:r>
        <w:rPr>
          <w:spacing w:val="-9"/>
          <w:sz w:val="22"/>
        </w:rPr>
        <w:t> </w:t>
      </w:r>
      <w:r>
        <w:rPr>
          <w:spacing w:val="-2"/>
          <w:sz w:val="22"/>
        </w:rPr>
        <w:t>beneficiarios.</w:t>
      </w:r>
    </w:p>
    <w:p>
      <w:pPr>
        <w:pStyle w:val="BodyText"/>
        <w:spacing w:before="1"/>
        <w:jc w:val="left"/>
      </w:pPr>
    </w:p>
    <w:p>
      <w:pPr>
        <w:pStyle w:val="ListParagraph"/>
        <w:numPr>
          <w:ilvl w:val="1"/>
          <w:numId w:val="5"/>
        </w:numPr>
        <w:tabs>
          <w:tab w:pos="1070" w:val="left" w:leader="none"/>
        </w:tabs>
        <w:spacing w:line="240" w:lineRule="auto" w:before="0" w:after="0"/>
        <w:ind w:left="1070" w:right="283" w:hanging="360"/>
        <w:jc w:val="both"/>
        <w:rPr>
          <w:sz w:val="22"/>
        </w:rPr>
      </w:pPr>
      <w:r>
        <w:rPr>
          <w:sz w:val="22"/>
        </w:rPr>
        <w:t>Que la entrega esté sujeta al cumplimiento de un determinado objetivo, la ejecución de un proyecto, la realización de una actividad, la adopción de un comportamiento singular, ya realizado o por desarrollar, o la concurrencia de una situación.</w:t>
      </w:r>
    </w:p>
    <w:p>
      <w:pPr>
        <w:pStyle w:val="ListParagraph"/>
        <w:spacing w:after="0" w:line="240" w:lineRule="auto"/>
        <w:jc w:val="both"/>
        <w:rPr>
          <w:sz w:val="22"/>
        </w:rPr>
        <w:sectPr>
          <w:pgSz w:w="11910" w:h="16840"/>
          <w:pgMar w:header="0" w:footer="777" w:top="1320" w:bottom="960" w:left="1700" w:right="1417"/>
        </w:sectPr>
      </w:pPr>
    </w:p>
    <w:p>
      <w:pPr>
        <w:pStyle w:val="ListParagraph"/>
        <w:numPr>
          <w:ilvl w:val="1"/>
          <w:numId w:val="5"/>
        </w:numPr>
        <w:tabs>
          <w:tab w:pos="1070" w:val="left" w:leader="none"/>
        </w:tabs>
        <w:spacing w:line="240" w:lineRule="auto" w:before="77" w:after="0"/>
        <w:ind w:left="1070" w:right="283" w:hanging="360"/>
        <w:jc w:val="both"/>
        <w:rPr>
          <w:sz w:val="22"/>
        </w:rPr>
      </w:pPr>
      <w:r>
        <w:rPr>
          <w:sz w:val="22"/>
        </w:rPr>
        <w:t>Que el proyecto, acción, conducta o</w:t>
      </w:r>
      <w:r>
        <w:rPr>
          <w:spacing w:val="-1"/>
          <w:sz w:val="22"/>
        </w:rPr>
        <w:t> </w:t>
      </w:r>
      <w:r>
        <w:rPr>
          <w:sz w:val="22"/>
        </w:rPr>
        <w:t>situación financiada tenga por objeto el fomento de una actividad de utilidad pública o interés social o de promoción de una finalidad pública.</w:t>
      </w:r>
    </w:p>
    <w:p>
      <w:pPr>
        <w:pStyle w:val="BodyText"/>
        <w:ind w:left="1070" w:right="284"/>
      </w:pPr>
      <w:r>
        <w:rPr/>
        <w:t>Cuando</w:t>
      </w:r>
      <w:r>
        <w:rPr>
          <w:spacing w:val="-3"/>
        </w:rPr>
        <w:t> </w:t>
      </w:r>
      <w:r>
        <w:rPr/>
        <w:t>se</w:t>
      </w:r>
      <w:r>
        <w:rPr>
          <w:spacing w:val="-3"/>
        </w:rPr>
        <w:t> </w:t>
      </w:r>
      <w:r>
        <w:rPr/>
        <w:t>subvencione</w:t>
      </w:r>
      <w:r>
        <w:rPr>
          <w:spacing w:val="-4"/>
        </w:rPr>
        <w:t> </w:t>
      </w:r>
      <w:r>
        <w:rPr/>
        <w:t>la</w:t>
      </w:r>
      <w:r>
        <w:rPr>
          <w:spacing w:val="-3"/>
        </w:rPr>
        <w:t> </w:t>
      </w:r>
      <w:r>
        <w:rPr/>
        <w:t>realización</w:t>
      </w:r>
      <w:r>
        <w:rPr>
          <w:spacing w:val="-3"/>
        </w:rPr>
        <w:t> </w:t>
      </w:r>
      <w:r>
        <w:rPr/>
        <w:t>de</w:t>
      </w:r>
      <w:r>
        <w:rPr>
          <w:spacing w:val="-3"/>
        </w:rPr>
        <w:t> </w:t>
      </w:r>
      <w:r>
        <w:rPr/>
        <w:t>una</w:t>
      </w:r>
      <w:r>
        <w:rPr>
          <w:spacing w:val="-3"/>
        </w:rPr>
        <w:t> </w:t>
      </w:r>
      <w:r>
        <w:rPr/>
        <w:t>obra,</w:t>
      </w:r>
      <w:r>
        <w:rPr>
          <w:spacing w:val="-3"/>
        </w:rPr>
        <w:t> </w:t>
      </w:r>
      <w:r>
        <w:rPr/>
        <w:t>ésta</w:t>
      </w:r>
      <w:r>
        <w:rPr>
          <w:spacing w:val="-3"/>
        </w:rPr>
        <w:t> </w:t>
      </w:r>
      <w:r>
        <w:rPr/>
        <w:t>deberá</w:t>
      </w:r>
      <w:r>
        <w:rPr>
          <w:spacing w:val="-3"/>
        </w:rPr>
        <w:t> </w:t>
      </w:r>
      <w:r>
        <w:rPr/>
        <w:t>ir</w:t>
      </w:r>
      <w:r>
        <w:rPr>
          <w:spacing w:val="-3"/>
        </w:rPr>
        <w:t> </w:t>
      </w:r>
      <w:r>
        <w:rPr/>
        <w:t>destinada a cumplir por sí misma una función económica o técnica y que tenga por objeto un bien inmueble.</w:t>
      </w:r>
    </w:p>
    <w:p>
      <w:pPr>
        <w:pStyle w:val="ListParagraph"/>
        <w:numPr>
          <w:ilvl w:val="0"/>
          <w:numId w:val="5"/>
        </w:numPr>
        <w:tabs>
          <w:tab w:pos="709" w:val="left" w:leader="none"/>
        </w:tabs>
        <w:spacing w:line="240" w:lineRule="auto" w:before="253" w:after="0"/>
        <w:ind w:left="4" w:right="284" w:firstLine="359"/>
        <w:jc w:val="both"/>
        <w:rPr>
          <w:sz w:val="22"/>
        </w:rPr>
      </w:pPr>
      <w:r>
        <w:rPr>
          <w:sz w:val="22"/>
        </w:rPr>
        <w:t>Quedarán sujetas a la presente Ordenanza las entregas de bienes, derechos o servicios cuya adquisición se realice con la finalidad exclusiva de entregarlo a un tercero y</w:t>
      </w:r>
      <w:r>
        <w:rPr>
          <w:spacing w:val="40"/>
          <w:sz w:val="22"/>
        </w:rPr>
        <w:t> </w:t>
      </w:r>
      <w:r>
        <w:rPr>
          <w:sz w:val="22"/>
        </w:rPr>
        <w:t>reúnan los requisitos del número 1 de la presente Base.</w:t>
      </w:r>
    </w:p>
    <w:p>
      <w:pPr>
        <w:pStyle w:val="BodyText"/>
        <w:ind w:left="4" w:right="282" w:firstLine="359"/>
      </w:pPr>
      <w:r>
        <w:rPr/>
        <w:t>Asimismo, tendrán la consideración de subvenciones las becas y ayudas en materia educativa y los premios con solicitud del beneficiario.</w:t>
      </w:r>
    </w:p>
    <w:p>
      <w:pPr>
        <w:pStyle w:val="ListParagraph"/>
        <w:numPr>
          <w:ilvl w:val="0"/>
          <w:numId w:val="5"/>
        </w:numPr>
        <w:tabs>
          <w:tab w:pos="652" w:val="left" w:leader="none"/>
        </w:tabs>
        <w:spacing w:line="240" w:lineRule="auto" w:before="251" w:after="0"/>
        <w:ind w:left="4" w:right="283" w:firstLine="359"/>
        <w:jc w:val="both"/>
        <w:rPr>
          <w:sz w:val="22"/>
        </w:rPr>
      </w:pPr>
      <w:r>
        <w:rPr>
          <w:sz w:val="22"/>
        </w:rPr>
        <w:t>No se regirán por la presente Ordenanza las aportaciones realizadas por el Cabildo</w:t>
      </w:r>
      <w:r>
        <w:rPr>
          <w:spacing w:val="-3"/>
          <w:sz w:val="22"/>
        </w:rPr>
        <w:t> </w:t>
      </w:r>
      <w:r>
        <w:rPr>
          <w:sz w:val="22"/>
        </w:rPr>
        <w:t>a</w:t>
      </w:r>
      <w:r>
        <w:rPr>
          <w:spacing w:val="-3"/>
          <w:sz w:val="22"/>
        </w:rPr>
        <w:t> </w:t>
      </w:r>
      <w:r>
        <w:rPr>
          <w:sz w:val="22"/>
        </w:rPr>
        <w:t>sus</w:t>
      </w:r>
      <w:r>
        <w:rPr>
          <w:spacing w:val="-3"/>
          <w:sz w:val="22"/>
        </w:rPr>
        <w:t> </w:t>
      </w:r>
      <w:r>
        <w:rPr>
          <w:sz w:val="22"/>
        </w:rPr>
        <w:t>Organismos</w:t>
      </w:r>
      <w:r>
        <w:rPr>
          <w:spacing w:val="-2"/>
          <w:sz w:val="22"/>
        </w:rPr>
        <w:t> </w:t>
      </w:r>
      <w:r>
        <w:rPr>
          <w:sz w:val="22"/>
        </w:rPr>
        <w:t>Autónomos,</w:t>
      </w:r>
      <w:r>
        <w:rPr>
          <w:spacing w:val="-3"/>
          <w:sz w:val="22"/>
        </w:rPr>
        <w:t> </w:t>
      </w:r>
      <w:r>
        <w:rPr>
          <w:sz w:val="22"/>
        </w:rPr>
        <w:t>Entidades</w:t>
      </w:r>
      <w:r>
        <w:rPr>
          <w:spacing w:val="-3"/>
          <w:sz w:val="22"/>
        </w:rPr>
        <w:t> </w:t>
      </w:r>
      <w:r>
        <w:rPr>
          <w:sz w:val="22"/>
        </w:rPr>
        <w:t>Públicas</w:t>
      </w:r>
      <w:r>
        <w:rPr>
          <w:spacing w:val="-2"/>
          <w:sz w:val="22"/>
        </w:rPr>
        <w:t> </w:t>
      </w:r>
      <w:r>
        <w:rPr>
          <w:sz w:val="22"/>
        </w:rPr>
        <w:t>Empresariales,</w:t>
      </w:r>
      <w:r>
        <w:rPr>
          <w:spacing w:val="-3"/>
          <w:sz w:val="22"/>
        </w:rPr>
        <w:t> </w:t>
      </w:r>
      <w:r>
        <w:rPr>
          <w:sz w:val="22"/>
        </w:rPr>
        <w:t>Sociedades Públicas, Consorcios, Mancomunidades, Fundaciones, etc. o las de éstos entre sí, destinadas</w:t>
      </w:r>
      <w:r>
        <w:rPr>
          <w:spacing w:val="40"/>
          <w:sz w:val="22"/>
        </w:rPr>
        <w:t> </w:t>
      </w:r>
      <w:r>
        <w:rPr>
          <w:sz w:val="22"/>
        </w:rPr>
        <w:t>a financiar globalmente la actividad del ente perceptor, sin perjuicio de las obligaciones de justificación que se puedan establecer.</w:t>
      </w:r>
    </w:p>
    <w:p>
      <w:pPr>
        <w:pStyle w:val="BodyText"/>
        <w:jc w:val="left"/>
      </w:pPr>
    </w:p>
    <w:p>
      <w:pPr>
        <w:pStyle w:val="ListParagraph"/>
        <w:numPr>
          <w:ilvl w:val="0"/>
          <w:numId w:val="5"/>
        </w:numPr>
        <w:tabs>
          <w:tab w:pos="736" w:val="left" w:leader="none"/>
        </w:tabs>
        <w:spacing w:line="240" w:lineRule="auto" w:before="0" w:after="0"/>
        <w:ind w:left="4" w:right="283" w:firstLine="487"/>
        <w:jc w:val="both"/>
        <w:rPr>
          <w:sz w:val="22"/>
        </w:rPr>
      </w:pPr>
      <w:r>
        <w:rPr>
          <w:sz w:val="22"/>
        </w:rPr>
        <w:t>Quedarán</w:t>
      </w:r>
      <w:r>
        <w:rPr>
          <w:spacing w:val="-1"/>
          <w:sz w:val="22"/>
        </w:rPr>
        <w:t> </w:t>
      </w:r>
      <w:r>
        <w:rPr>
          <w:sz w:val="22"/>
        </w:rPr>
        <w:t>fuera</w:t>
      </w:r>
      <w:r>
        <w:rPr>
          <w:spacing w:val="-2"/>
          <w:sz w:val="22"/>
        </w:rPr>
        <w:t> </w:t>
      </w:r>
      <w:r>
        <w:rPr>
          <w:sz w:val="22"/>
        </w:rPr>
        <w:t>del</w:t>
      </w:r>
      <w:r>
        <w:rPr>
          <w:spacing w:val="-1"/>
          <w:sz w:val="22"/>
        </w:rPr>
        <w:t> </w:t>
      </w:r>
      <w:r>
        <w:rPr>
          <w:sz w:val="22"/>
        </w:rPr>
        <w:t>concepto</w:t>
      </w:r>
      <w:r>
        <w:rPr>
          <w:spacing w:val="-1"/>
          <w:sz w:val="22"/>
        </w:rPr>
        <w:t> </w:t>
      </w:r>
      <w:r>
        <w:rPr>
          <w:sz w:val="22"/>
        </w:rPr>
        <w:t>de</w:t>
      </w:r>
      <w:r>
        <w:rPr>
          <w:spacing w:val="-1"/>
          <w:sz w:val="22"/>
        </w:rPr>
        <w:t> </w:t>
      </w:r>
      <w:r>
        <w:rPr>
          <w:sz w:val="22"/>
        </w:rPr>
        <w:t>subvención</w:t>
      </w:r>
      <w:r>
        <w:rPr>
          <w:spacing w:val="-1"/>
          <w:sz w:val="22"/>
        </w:rPr>
        <w:t> </w:t>
      </w:r>
      <w:r>
        <w:rPr>
          <w:sz w:val="22"/>
        </w:rPr>
        <w:t>los</w:t>
      </w:r>
      <w:r>
        <w:rPr>
          <w:spacing w:val="-1"/>
          <w:sz w:val="22"/>
        </w:rPr>
        <w:t> </w:t>
      </w:r>
      <w:r>
        <w:rPr>
          <w:sz w:val="22"/>
        </w:rPr>
        <w:t>premios</w:t>
      </w:r>
      <w:r>
        <w:rPr>
          <w:spacing w:val="-1"/>
          <w:sz w:val="22"/>
        </w:rPr>
        <w:t> </w:t>
      </w:r>
      <w:r>
        <w:rPr>
          <w:sz w:val="22"/>
        </w:rPr>
        <w:t>que</w:t>
      </w:r>
      <w:r>
        <w:rPr>
          <w:spacing w:val="-1"/>
          <w:sz w:val="22"/>
        </w:rPr>
        <w:t> </w:t>
      </w:r>
      <w:r>
        <w:rPr>
          <w:sz w:val="22"/>
        </w:rPr>
        <w:t>se</w:t>
      </w:r>
      <w:r>
        <w:rPr>
          <w:spacing w:val="-2"/>
          <w:sz w:val="22"/>
        </w:rPr>
        <w:t> </w:t>
      </w:r>
      <w:r>
        <w:rPr>
          <w:sz w:val="22"/>
        </w:rPr>
        <w:t>otorguen</w:t>
      </w:r>
      <w:r>
        <w:rPr>
          <w:spacing w:val="-1"/>
          <w:sz w:val="22"/>
        </w:rPr>
        <w:t> </w:t>
      </w:r>
      <w:r>
        <w:rPr>
          <w:sz w:val="22"/>
        </w:rPr>
        <w:t>sin</w:t>
      </w:r>
      <w:r>
        <w:rPr>
          <w:spacing w:val="-1"/>
          <w:sz w:val="22"/>
        </w:rPr>
        <w:t> </w:t>
      </w:r>
      <w:r>
        <w:rPr>
          <w:sz w:val="22"/>
        </w:rPr>
        <w:t>la previa solicitud del beneficiario y las dotaciones económicas a los grupos políticos previstas en el artículo 73.3 de la Ley 7/1985, de 2 de abril, Reguladora de las Bases del Régimen Local.</w:t>
      </w:r>
    </w:p>
    <w:p>
      <w:pPr>
        <w:pStyle w:val="BodyText"/>
        <w:jc w:val="left"/>
      </w:pPr>
    </w:p>
    <w:p>
      <w:pPr>
        <w:pStyle w:val="BodyText"/>
        <w:spacing w:before="1"/>
        <w:jc w:val="left"/>
      </w:pPr>
    </w:p>
    <w:p>
      <w:pPr>
        <w:spacing w:before="0"/>
        <w:ind w:left="4" w:right="0" w:firstLine="0"/>
        <w:jc w:val="left"/>
        <w:rPr>
          <w:rFonts w:ascii="Arial" w:hAnsi="Arial"/>
          <w:b/>
          <w:i/>
          <w:sz w:val="22"/>
        </w:rPr>
      </w:pPr>
      <w:r>
        <w:rPr>
          <w:rFonts w:ascii="Arial" w:hAnsi="Arial"/>
          <w:b/>
          <w:sz w:val="22"/>
          <w:u w:val="thick"/>
        </w:rPr>
        <w:t>Base</w:t>
      </w:r>
      <w:r>
        <w:rPr>
          <w:rFonts w:ascii="Arial" w:hAnsi="Arial"/>
          <w:b/>
          <w:spacing w:val="-6"/>
          <w:sz w:val="22"/>
          <w:u w:val="thick"/>
        </w:rPr>
        <w:t> </w:t>
      </w:r>
      <w:r>
        <w:rPr>
          <w:rFonts w:ascii="Arial" w:hAnsi="Arial"/>
          <w:b/>
          <w:sz w:val="22"/>
          <w:u w:val="thick"/>
        </w:rPr>
        <w:t>5ª</w:t>
      </w:r>
      <w:r>
        <w:rPr>
          <w:rFonts w:ascii="Arial" w:hAnsi="Arial"/>
          <w:b/>
          <w:sz w:val="22"/>
        </w:rPr>
        <w:t>.</w:t>
      </w:r>
      <w:r>
        <w:rPr>
          <w:rFonts w:ascii="Arial" w:hAnsi="Arial"/>
          <w:b/>
          <w:spacing w:val="-7"/>
          <w:sz w:val="22"/>
        </w:rPr>
        <w:t> </w:t>
      </w:r>
      <w:r>
        <w:rPr>
          <w:rFonts w:ascii="Arial" w:hAnsi="Arial"/>
          <w:b/>
          <w:i/>
          <w:sz w:val="22"/>
        </w:rPr>
        <w:t>Carácter</w:t>
      </w:r>
      <w:r>
        <w:rPr>
          <w:rFonts w:ascii="Arial" w:hAnsi="Arial"/>
          <w:b/>
          <w:i/>
          <w:spacing w:val="-7"/>
          <w:sz w:val="22"/>
        </w:rPr>
        <w:t> </w:t>
      </w:r>
      <w:r>
        <w:rPr>
          <w:rFonts w:ascii="Arial" w:hAnsi="Arial"/>
          <w:b/>
          <w:i/>
          <w:sz w:val="22"/>
        </w:rPr>
        <w:t>de</w:t>
      </w:r>
      <w:r>
        <w:rPr>
          <w:rFonts w:ascii="Arial" w:hAnsi="Arial"/>
          <w:b/>
          <w:i/>
          <w:spacing w:val="-6"/>
          <w:sz w:val="22"/>
        </w:rPr>
        <w:t> </w:t>
      </w:r>
      <w:r>
        <w:rPr>
          <w:rFonts w:ascii="Arial" w:hAnsi="Arial"/>
          <w:b/>
          <w:i/>
          <w:sz w:val="22"/>
        </w:rPr>
        <w:t>las</w:t>
      </w:r>
      <w:r>
        <w:rPr>
          <w:rFonts w:ascii="Arial" w:hAnsi="Arial"/>
          <w:b/>
          <w:i/>
          <w:spacing w:val="-7"/>
          <w:sz w:val="22"/>
        </w:rPr>
        <w:t> </w:t>
      </w:r>
      <w:r>
        <w:rPr>
          <w:rFonts w:ascii="Arial" w:hAnsi="Arial"/>
          <w:b/>
          <w:i/>
          <w:spacing w:val="-2"/>
          <w:sz w:val="22"/>
        </w:rPr>
        <w:t>Subvenciones</w:t>
      </w:r>
    </w:p>
    <w:p>
      <w:pPr>
        <w:pStyle w:val="ListParagraph"/>
        <w:numPr>
          <w:ilvl w:val="0"/>
          <w:numId w:val="6"/>
        </w:numPr>
        <w:tabs>
          <w:tab w:pos="1478" w:val="left" w:leader="none"/>
        </w:tabs>
        <w:spacing w:line="240" w:lineRule="auto" w:before="253" w:after="0"/>
        <w:ind w:left="4" w:right="284" w:firstLine="719"/>
        <w:jc w:val="both"/>
        <w:rPr>
          <w:sz w:val="22"/>
        </w:rPr>
      </w:pPr>
      <w:r>
        <w:rPr>
          <w:sz w:val="22"/>
        </w:rPr>
        <w:t>Las subvenciones concedidas por los entes de la Base 1ª.1 tienen carácter voluntario, son libres, no generan ningún derecho a la obtención de otras subvenciones y no podrán ser invocadas como precedente por sus beneficiarios.</w:t>
      </w:r>
    </w:p>
    <w:p>
      <w:pPr>
        <w:pStyle w:val="ListParagraph"/>
        <w:numPr>
          <w:ilvl w:val="0"/>
          <w:numId w:val="6"/>
        </w:numPr>
        <w:tabs>
          <w:tab w:pos="1478" w:val="left" w:leader="none"/>
        </w:tabs>
        <w:spacing w:line="240" w:lineRule="auto" w:before="252" w:after="0"/>
        <w:ind w:left="4" w:right="280" w:firstLine="719"/>
        <w:jc w:val="both"/>
        <w:rPr>
          <w:sz w:val="22"/>
        </w:rPr>
      </w:pPr>
      <w:r>
        <w:rPr>
          <w:sz w:val="22"/>
        </w:rPr>
        <w:t>Las subvenciones no podrán responder a criterios de mera liberalidad del concedente o de simple entrega, siendo nulos los acuerdos que las otorguen sin perjuicio de las responsabilidades civiles y penales a que hubiera lugar.</w:t>
      </w:r>
    </w:p>
    <w:p>
      <w:pPr>
        <w:pStyle w:val="ListParagraph"/>
        <w:numPr>
          <w:ilvl w:val="0"/>
          <w:numId w:val="6"/>
        </w:numPr>
        <w:tabs>
          <w:tab w:pos="1478" w:val="left" w:leader="none"/>
        </w:tabs>
        <w:spacing w:line="240" w:lineRule="auto" w:before="253" w:after="0"/>
        <w:ind w:left="4" w:right="283" w:firstLine="719"/>
        <w:jc w:val="both"/>
        <w:rPr>
          <w:sz w:val="22"/>
        </w:rPr>
      </w:pPr>
      <w:r>
        <w:rPr>
          <w:sz w:val="22"/>
        </w:rPr>
        <w:t>El Cabildo de Gran Canaria y sus Organismos Públicos dependientes quedarán exentos de cualquier responsabilidad civil, mercantil, laboral o de cualquier clase derivada de las actuaciones que realicen los beneficiarios o entidades </w:t>
      </w:r>
      <w:r>
        <w:rPr>
          <w:spacing w:val="-2"/>
          <w:sz w:val="22"/>
        </w:rPr>
        <w:t>colaboradoras.</w:t>
      </w:r>
    </w:p>
    <w:p>
      <w:pPr>
        <w:pStyle w:val="BodyText"/>
        <w:jc w:val="left"/>
      </w:pPr>
    </w:p>
    <w:p>
      <w:pPr>
        <w:pStyle w:val="BodyText"/>
        <w:spacing w:before="1"/>
        <w:jc w:val="left"/>
      </w:pPr>
    </w:p>
    <w:p>
      <w:pPr>
        <w:spacing w:before="0"/>
        <w:ind w:left="4" w:right="0" w:firstLine="0"/>
        <w:jc w:val="left"/>
        <w:rPr>
          <w:rFonts w:ascii="Arial" w:hAnsi="Arial"/>
          <w:b/>
          <w:i/>
          <w:sz w:val="22"/>
        </w:rPr>
      </w:pPr>
      <w:r>
        <w:rPr>
          <w:rFonts w:ascii="Arial" w:hAnsi="Arial"/>
          <w:b/>
          <w:sz w:val="22"/>
          <w:u w:val="thick"/>
        </w:rPr>
        <w:t>Base</w:t>
      </w:r>
      <w:r>
        <w:rPr>
          <w:rFonts w:ascii="Arial" w:hAnsi="Arial"/>
          <w:b/>
          <w:spacing w:val="-4"/>
          <w:sz w:val="22"/>
          <w:u w:val="thick"/>
        </w:rPr>
        <w:t> </w:t>
      </w:r>
      <w:r>
        <w:rPr>
          <w:rFonts w:ascii="Arial" w:hAnsi="Arial"/>
          <w:b/>
          <w:sz w:val="22"/>
          <w:u w:val="thick"/>
        </w:rPr>
        <w:t>6ª</w:t>
      </w:r>
      <w:r>
        <w:rPr>
          <w:rFonts w:ascii="Arial" w:hAnsi="Arial"/>
          <w:b/>
          <w:sz w:val="22"/>
        </w:rPr>
        <w:t>.</w:t>
      </w:r>
      <w:r>
        <w:rPr>
          <w:rFonts w:ascii="Arial" w:hAnsi="Arial"/>
          <w:b/>
          <w:spacing w:val="53"/>
          <w:sz w:val="22"/>
        </w:rPr>
        <w:t> </w:t>
      </w:r>
      <w:r>
        <w:rPr>
          <w:rFonts w:ascii="Arial" w:hAnsi="Arial"/>
          <w:b/>
          <w:i/>
          <w:spacing w:val="-2"/>
          <w:sz w:val="22"/>
        </w:rPr>
        <w:t>Beneficiarios</w:t>
      </w:r>
    </w:p>
    <w:p>
      <w:pPr>
        <w:pStyle w:val="ListParagraph"/>
        <w:numPr>
          <w:ilvl w:val="0"/>
          <w:numId w:val="7"/>
        </w:numPr>
        <w:tabs>
          <w:tab w:pos="1009" w:val="left" w:leader="none"/>
        </w:tabs>
        <w:spacing w:line="240" w:lineRule="auto" w:before="252" w:after="0"/>
        <w:ind w:left="4" w:right="284" w:firstLine="719"/>
        <w:jc w:val="both"/>
        <w:rPr>
          <w:sz w:val="22"/>
        </w:rPr>
      </w:pPr>
      <w:r>
        <w:rPr>
          <w:sz w:val="22"/>
        </w:rPr>
        <w:t>Tendrá la consideración de beneficiario de la subvención la persona que haya</w:t>
      </w:r>
      <w:r>
        <w:rPr>
          <w:spacing w:val="-3"/>
          <w:sz w:val="22"/>
        </w:rPr>
        <w:t> </w:t>
      </w:r>
      <w:r>
        <w:rPr>
          <w:sz w:val="22"/>
        </w:rPr>
        <w:t>de</w:t>
      </w:r>
      <w:r>
        <w:rPr>
          <w:spacing w:val="-3"/>
          <w:sz w:val="22"/>
        </w:rPr>
        <w:t> </w:t>
      </w:r>
      <w:r>
        <w:rPr>
          <w:sz w:val="22"/>
        </w:rPr>
        <w:t>realizar</w:t>
      </w:r>
      <w:r>
        <w:rPr>
          <w:spacing w:val="-3"/>
          <w:sz w:val="22"/>
        </w:rPr>
        <w:t> </w:t>
      </w:r>
      <w:r>
        <w:rPr>
          <w:sz w:val="22"/>
        </w:rPr>
        <w:t>la</w:t>
      </w:r>
      <w:r>
        <w:rPr>
          <w:spacing w:val="-3"/>
          <w:sz w:val="22"/>
        </w:rPr>
        <w:t> </w:t>
      </w:r>
      <w:r>
        <w:rPr>
          <w:sz w:val="22"/>
        </w:rPr>
        <w:t>actividad</w:t>
      </w:r>
      <w:r>
        <w:rPr>
          <w:spacing w:val="-2"/>
          <w:sz w:val="22"/>
        </w:rPr>
        <w:t> </w:t>
      </w:r>
      <w:r>
        <w:rPr>
          <w:sz w:val="22"/>
        </w:rPr>
        <w:t>que</w:t>
      </w:r>
      <w:r>
        <w:rPr>
          <w:spacing w:val="-3"/>
          <w:sz w:val="22"/>
        </w:rPr>
        <w:t> </w:t>
      </w:r>
      <w:r>
        <w:rPr>
          <w:sz w:val="22"/>
        </w:rPr>
        <w:t>fundamentó</w:t>
      </w:r>
      <w:r>
        <w:rPr>
          <w:spacing w:val="-2"/>
          <w:sz w:val="22"/>
        </w:rPr>
        <w:t> </w:t>
      </w:r>
      <w:r>
        <w:rPr>
          <w:sz w:val="22"/>
        </w:rPr>
        <w:t>su</w:t>
      </w:r>
      <w:r>
        <w:rPr>
          <w:spacing w:val="-2"/>
          <w:sz w:val="22"/>
        </w:rPr>
        <w:t> </w:t>
      </w:r>
      <w:r>
        <w:rPr>
          <w:sz w:val="22"/>
        </w:rPr>
        <w:t>otorgamiento</w:t>
      </w:r>
      <w:r>
        <w:rPr>
          <w:spacing w:val="-3"/>
          <w:sz w:val="22"/>
        </w:rPr>
        <w:t> </w:t>
      </w:r>
      <w:r>
        <w:rPr>
          <w:sz w:val="22"/>
        </w:rPr>
        <w:t>o</w:t>
      </w:r>
      <w:r>
        <w:rPr>
          <w:spacing w:val="-2"/>
          <w:sz w:val="22"/>
        </w:rPr>
        <w:t> </w:t>
      </w:r>
      <w:r>
        <w:rPr>
          <w:sz w:val="22"/>
        </w:rPr>
        <w:t>que</w:t>
      </w:r>
      <w:r>
        <w:rPr>
          <w:spacing w:val="-3"/>
          <w:sz w:val="22"/>
        </w:rPr>
        <w:t> </w:t>
      </w:r>
      <w:r>
        <w:rPr>
          <w:sz w:val="22"/>
        </w:rPr>
        <w:t>se</w:t>
      </w:r>
      <w:r>
        <w:rPr>
          <w:spacing w:val="-3"/>
          <w:sz w:val="22"/>
        </w:rPr>
        <w:t> </w:t>
      </w:r>
      <w:r>
        <w:rPr>
          <w:sz w:val="22"/>
        </w:rPr>
        <w:t>encuentre</w:t>
      </w:r>
      <w:r>
        <w:rPr>
          <w:spacing w:val="-2"/>
          <w:sz w:val="22"/>
        </w:rPr>
        <w:t> </w:t>
      </w:r>
      <w:r>
        <w:rPr>
          <w:sz w:val="22"/>
        </w:rPr>
        <w:t>en</w:t>
      </w:r>
      <w:r>
        <w:rPr>
          <w:spacing w:val="-2"/>
          <w:sz w:val="22"/>
        </w:rPr>
        <w:t> </w:t>
      </w:r>
      <w:r>
        <w:rPr>
          <w:sz w:val="22"/>
        </w:rPr>
        <w:t>la situación que legitime su concesión.</w:t>
      </w:r>
    </w:p>
    <w:p>
      <w:pPr>
        <w:pStyle w:val="ListParagraph"/>
        <w:numPr>
          <w:ilvl w:val="0"/>
          <w:numId w:val="7"/>
        </w:numPr>
        <w:tabs>
          <w:tab w:pos="1006" w:val="left" w:leader="none"/>
        </w:tabs>
        <w:spacing w:line="240" w:lineRule="auto" w:before="252" w:after="0"/>
        <w:ind w:left="4" w:right="282" w:firstLine="719"/>
        <w:jc w:val="both"/>
        <w:rPr>
          <w:sz w:val="22"/>
        </w:rPr>
      </w:pPr>
      <w:r>
        <w:rPr>
          <w:sz w:val="22"/>
          <w:u w:val="single" w:color="00FF00"/>
        </w:rPr>
        <w:t>Podrán ser beneficiarios de las subvenciones que conceda el Cabildo de</w:t>
      </w:r>
      <w:r>
        <w:rPr>
          <w:sz w:val="22"/>
        </w:rPr>
        <w:t> </w:t>
      </w:r>
      <w:r>
        <w:rPr>
          <w:sz w:val="22"/>
          <w:u w:val="single" w:color="00FF00"/>
        </w:rPr>
        <w:t>Gran</w:t>
      </w:r>
      <w:r>
        <w:rPr>
          <w:spacing w:val="-2"/>
          <w:sz w:val="22"/>
          <w:u w:val="single" w:color="00FF00"/>
        </w:rPr>
        <w:t> </w:t>
      </w:r>
      <w:r>
        <w:rPr>
          <w:sz w:val="22"/>
          <w:u w:val="single" w:color="00FF00"/>
        </w:rPr>
        <w:t>Canaria</w:t>
      </w:r>
      <w:r>
        <w:rPr>
          <w:spacing w:val="-2"/>
          <w:sz w:val="22"/>
          <w:u w:val="single" w:color="00FF00"/>
        </w:rPr>
        <w:t> </w:t>
      </w:r>
      <w:r>
        <w:rPr>
          <w:sz w:val="22"/>
          <w:u w:val="single" w:color="00FF00"/>
        </w:rPr>
        <w:t>y</w:t>
      </w:r>
      <w:r>
        <w:rPr>
          <w:spacing w:val="-2"/>
          <w:sz w:val="22"/>
          <w:u w:val="single" w:color="00FF00"/>
        </w:rPr>
        <w:t> </w:t>
      </w:r>
      <w:r>
        <w:rPr>
          <w:sz w:val="22"/>
          <w:u w:val="single" w:color="00FF00"/>
        </w:rPr>
        <w:t>sus</w:t>
      </w:r>
      <w:r>
        <w:rPr>
          <w:spacing w:val="-2"/>
          <w:sz w:val="22"/>
          <w:u w:val="single" w:color="00FF00"/>
        </w:rPr>
        <w:t> </w:t>
      </w:r>
      <w:r>
        <w:rPr>
          <w:sz w:val="22"/>
          <w:u w:val="single" w:color="00FF00"/>
        </w:rPr>
        <w:t>Organismos</w:t>
      </w:r>
      <w:r>
        <w:rPr>
          <w:spacing w:val="-2"/>
          <w:sz w:val="22"/>
          <w:u w:val="single" w:color="00FF00"/>
        </w:rPr>
        <w:t> </w:t>
      </w:r>
      <w:r>
        <w:rPr>
          <w:sz w:val="22"/>
          <w:u w:val="single" w:color="00FF00"/>
        </w:rPr>
        <w:t>Autónomos</w:t>
      </w:r>
      <w:r>
        <w:rPr>
          <w:spacing w:val="-2"/>
          <w:sz w:val="22"/>
          <w:u w:val="single" w:color="00FF00"/>
        </w:rPr>
        <w:t> </w:t>
      </w:r>
      <w:r>
        <w:rPr>
          <w:sz w:val="22"/>
          <w:u w:val="single" w:color="00FF00"/>
        </w:rPr>
        <w:t>las</w:t>
      </w:r>
      <w:r>
        <w:rPr>
          <w:spacing w:val="-2"/>
          <w:sz w:val="22"/>
          <w:u w:val="single" w:color="00FF00"/>
        </w:rPr>
        <w:t> </w:t>
      </w:r>
      <w:r>
        <w:rPr>
          <w:sz w:val="22"/>
          <w:u w:val="single" w:color="00FF00"/>
        </w:rPr>
        <w:t>personas</w:t>
      </w:r>
      <w:r>
        <w:rPr>
          <w:spacing w:val="-2"/>
          <w:sz w:val="22"/>
          <w:u w:val="single" w:color="00FF00"/>
        </w:rPr>
        <w:t> </w:t>
      </w:r>
      <w:r>
        <w:rPr>
          <w:sz w:val="22"/>
          <w:u w:val="single" w:color="00FF00"/>
        </w:rPr>
        <w:t>físicas</w:t>
      </w:r>
      <w:r>
        <w:rPr>
          <w:spacing w:val="-2"/>
          <w:sz w:val="22"/>
          <w:u w:val="single" w:color="00FF00"/>
        </w:rPr>
        <w:t> </w:t>
      </w:r>
      <w:r>
        <w:rPr>
          <w:sz w:val="22"/>
          <w:u w:val="single" w:color="00FF00"/>
        </w:rPr>
        <w:t>o</w:t>
      </w:r>
      <w:r>
        <w:rPr>
          <w:spacing w:val="-2"/>
          <w:sz w:val="22"/>
          <w:u w:val="single" w:color="00FF00"/>
        </w:rPr>
        <w:t> </w:t>
      </w:r>
      <w:r>
        <w:rPr>
          <w:sz w:val="22"/>
          <w:u w:val="single" w:color="00FF00"/>
        </w:rPr>
        <w:t>jurídicas,</w:t>
      </w:r>
      <w:r>
        <w:rPr>
          <w:spacing w:val="-2"/>
          <w:sz w:val="22"/>
          <w:u w:val="single" w:color="00FF00"/>
        </w:rPr>
        <w:t> </w:t>
      </w:r>
      <w:r>
        <w:rPr>
          <w:sz w:val="22"/>
          <w:u w:val="single" w:color="00FF00"/>
        </w:rPr>
        <w:t>públicas</w:t>
      </w:r>
      <w:r>
        <w:rPr>
          <w:spacing w:val="-2"/>
          <w:sz w:val="22"/>
          <w:u w:val="single" w:color="00FF00"/>
        </w:rPr>
        <w:t> </w:t>
      </w:r>
      <w:r>
        <w:rPr>
          <w:sz w:val="22"/>
          <w:u w:val="single" w:color="00FF00"/>
        </w:rPr>
        <w:t>o</w:t>
      </w:r>
      <w:r>
        <w:rPr>
          <w:sz w:val="22"/>
        </w:rPr>
        <w:t> </w:t>
      </w:r>
      <w:r>
        <w:rPr>
          <w:sz w:val="22"/>
          <w:u w:val="single" w:color="00FF00"/>
        </w:rPr>
        <w:t>privadas, nacionales o extranjeras, así como las agrupaciones sin personalidad de las</w:t>
      </w:r>
      <w:r>
        <w:rPr>
          <w:sz w:val="22"/>
        </w:rPr>
        <w:t> </w:t>
      </w:r>
      <w:r>
        <w:rPr>
          <w:sz w:val="22"/>
          <w:u w:val="single" w:color="00FF00"/>
        </w:rPr>
        <w:t>anteriores, válidamente constituidas</w:t>
      </w:r>
      <w:r>
        <w:rPr>
          <w:sz w:val="22"/>
        </w:rPr>
        <w:t> conforme al ordenamiento jurídico, que se encuentren</w:t>
      </w:r>
      <w:r>
        <w:rPr>
          <w:spacing w:val="-2"/>
          <w:sz w:val="22"/>
        </w:rPr>
        <w:t> </w:t>
      </w:r>
      <w:r>
        <w:rPr>
          <w:sz w:val="22"/>
        </w:rPr>
        <w:t>en</w:t>
      </w:r>
      <w:r>
        <w:rPr>
          <w:spacing w:val="-1"/>
          <w:sz w:val="22"/>
        </w:rPr>
        <w:t> </w:t>
      </w:r>
      <w:r>
        <w:rPr>
          <w:sz w:val="22"/>
        </w:rPr>
        <w:t>la</w:t>
      </w:r>
      <w:r>
        <w:rPr>
          <w:spacing w:val="-2"/>
          <w:sz w:val="22"/>
        </w:rPr>
        <w:t> </w:t>
      </w:r>
      <w:r>
        <w:rPr>
          <w:sz w:val="22"/>
        </w:rPr>
        <w:t>situación</w:t>
      </w:r>
      <w:r>
        <w:rPr>
          <w:spacing w:val="-1"/>
          <w:sz w:val="22"/>
        </w:rPr>
        <w:t> </w:t>
      </w:r>
      <w:r>
        <w:rPr>
          <w:sz w:val="22"/>
        </w:rPr>
        <w:t>que</w:t>
      </w:r>
      <w:r>
        <w:rPr>
          <w:spacing w:val="-1"/>
          <w:sz w:val="22"/>
        </w:rPr>
        <w:t> </w:t>
      </w:r>
      <w:r>
        <w:rPr>
          <w:sz w:val="22"/>
        </w:rPr>
        <w:t>fundamenta</w:t>
      </w:r>
      <w:r>
        <w:rPr>
          <w:spacing w:val="-1"/>
          <w:sz w:val="22"/>
        </w:rPr>
        <w:t> </w:t>
      </w:r>
      <w:r>
        <w:rPr>
          <w:sz w:val="22"/>
        </w:rPr>
        <w:t>la</w:t>
      </w:r>
      <w:r>
        <w:rPr>
          <w:spacing w:val="-1"/>
          <w:sz w:val="22"/>
        </w:rPr>
        <w:t> </w:t>
      </w:r>
      <w:r>
        <w:rPr>
          <w:sz w:val="22"/>
        </w:rPr>
        <w:t>concesión</w:t>
      </w:r>
      <w:r>
        <w:rPr>
          <w:spacing w:val="-2"/>
          <w:sz w:val="22"/>
        </w:rPr>
        <w:t> </w:t>
      </w:r>
      <w:r>
        <w:rPr>
          <w:sz w:val="22"/>
        </w:rPr>
        <w:t>de</w:t>
      </w:r>
      <w:r>
        <w:rPr>
          <w:spacing w:val="-2"/>
          <w:sz w:val="22"/>
        </w:rPr>
        <w:t> </w:t>
      </w:r>
      <w:r>
        <w:rPr>
          <w:sz w:val="22"/>
        </w:rPr>
        <w:t>la</w:t>
      </w:r>
      <w:r>
        <w:rPr>
          <w:spacing w:val="-1"/>
          <w:sz w:val="22"/>
        </w:rPr>
        <w:t> </w:t>
      </w:r>
      <w:r>
        <w:rPr>
          <w:sz w:val="22"/>
        </w:rPr>
        <w:t>subvención</w:t>
      </w:r>
      <w:r>
        <w:rPr>
          <w:spacing w:val="-1"/>
          <w:sz w:val="22"/>
        </w:rPr>
        <w:t> </w:t>
      </w:r>
      <w:r>
        <w:rPr>
          <w:sz w:val="22"/>
        </w:rPr>
        <w:t>o</w:t>
      </w:r>
      <w:r>
        <w:rPr>
          <w:spacing w:val="-1"/>
          <w:sz w:val="22"/>
        </w:rPr>
        <w:t> </w:t>
      </w:r>
      <w:r>
        <w:rPr>
          <w:sz w:val="22"/>
        </w:rPr>
        <w:t>en</w:t>
      </w:r>
      <w:r>
        <w:rPr>
          <w:spacing w:val="-2"/>
          <w:sz w:val="22"/>
        </w:rPr>
        <w:t> </w:t>
      </w:r>
      <w:r>
        <w:rPr>
          <w:sz w:val="22"/>
        </w:rPr>
        <w:t>las</w:t>
      </w:r>
      <w:r>
        <w:rPr>
          <w:spacing w:val="-2"/>
          <w:sz w:val="22"/>
        </w:rPr>
        <w:t> </w:t>
      </w:r>
      <w:r>
        <w:rPr>
          <w:sz w:val="22"/>
        </w:rPr>
        <w:t>que concurran las circunstancias previstas en la convocatoria o resolución.</w:t>
      </w:r>
    </w:p>
    <w:p>
      <w:pPr>
        <w:pStyle w:val="ListParagraph"/>
        <w:spacing w:after="0" w:line="240" w:lineRule="auto"/>
        <w:jc w:val="both"/>
        <w:rPr>
          <w:sz w:val="22"/>
        </w:rPr>
        <w:sectPr>
          <w:pgSz w:w="11910" w:h="16840"/>
          <w:pgMar w:header="0" w:footer="777" w:top="1320" w:bottom="960" w:left="1700" w:right="1417"/>
        </w:sectPr>
      </w:pPr>
    </w:p>
    <w:p>
      <w:pPr>
        <w:pStyle w:val="ListParagraph"/>
        <w:numPr>
          <w:ilvl w:val="0"/>
          <w:numId w:val="7"/>
        </w:numPr>
        <w:tabs>
          <w:tab w:pos="1048" w:val="left" w:leader="none"/>
        </w:tabs>
        <w:spacing w:line="240" w:lineRule="auto" w:before="77" w:after="0"/>
        <w:ind w:left="4" w:right="283" w:firstLine="707"/>
        <w:jc w:val="both"/>
        <w:rPr>
          <w:sz w:val="22"/>
        </w:rPr>
      </w:pPr>
      <w:r>
        <w:rPr>
          <w:sz w:val="22"/>
        </w:rPr>
        <w:t>Cuando el beneficiario sea una persona jurídica, tendrán también la condición de beneficiarios los miembros asociados de la misma que se comprometan en la solicitud a efectuar la totalidad o parte de las actividades que fundamentan la concesión de la subvención en nombre y por cuenta de la primera.</w:t>
      </w:r>
    </w:p>
    <w:p>
      <w:pPr>
        <w:pStyle w:val="ListParagraph"/>
        <w:numPr>
          <w:ilvl w:val="0"/>
          <w:numId w:val="7"/>
        </w:numPr>
        <w:tabs>
          <w:tab w:pos="1417" w:val="left" w:leader="none"/>
        </w:tabs>
        <w:spacing w:line="240" w:lineRule="auto" w:before="252" w:after="0"/>
        <w:ind w:left="4" w:right="282" w:firstLine="719"/>
        <w:jc w:val="both"/>
        <w:rPr>
          <w:sz w:val="22"/>
        </w:rPr>
      </w:pPr>
      <w:r>
        <w:rPr>
          <w:sz w:val="22"/>
        </w:rPr>
        <w:t>Cuando el beneficiario sea un ente sin personalidad, deberá hacerse constar expresamente, tanto en la solicitud como en la resolución de concesión, los compromisos de ejecución asumidos por cada miembro de la agrupación, así como el importe de subvención a aplicar por cada uno de ellos, que tendrán igualmente la consideración</w:t>
      </w:r>
      <w:r>
        <w:rPr>
          <w:spacing w:val="-1"/>
          <w:sz w:val="22"/>
        </w:rPr>
        <w:t> </w:t>
      </w:r>
      <w:r>
        <w:rPr>
          <w:sz w:val="22"/>
        </w:rPr>
        <w:t>de</w:t>
      </w:r>
      <w:r>
        <w:rPr>
          <w:spacing w:val="-2"/>
          <w:sz w:val="22"/>
        </w:rPr>
        <w:t> </w:t>
      </w:r>
      <w:r>
        <w:rPr>
          <w:sz w:val="22"/>
        </w:rPr>
        <w:t>beneficiarios.</w:t>
      </w:r>
      <w:r>
        <w:rPr>
          <w:spacing w:val="-3"/>
          <w:sz w:val="22"/>
        </w:rPr>
        <w:t> </w:t>
      </w:r>
      <w:r>
        <w:rPr>
          <w:sz w:val="22"/>
        </w:rPr>
        <w:t>En</w:t>
      </w:r>
      <w:r>
        <w:rPr>
          <w:spacing w:val="-2"/>
          <w:sz w:val="22"/>
        </w:rPr>
        <w:t> </w:t>
      </w:r>
      <w:r>
        <w:rPr>
          <w:sz w:val="22"/>
        </w:rPr>
        <w:t>cualquier</w:t>
      </w:r>
      <w:r>
        <w:rPr>
          <w:spacing w:val="-1"/>
          <w:sz w:val="22"/>
        </w:rPr>
        <w:t> </w:t>
      </w:r>
      <w:r>
        <w:rPr>
          <w:sz w:val="22"/>
        </w:rPr>
        <w:t>caso,</w:t>
      </w:r>
      <w:r>
        <w:rPr>
          <w:spacing w:val="-1"/>
          <w:sz w:val="22"/>
        </w:rPr>
        <w:t> </w:t>
      </w:r>
      <w:r>
        <w:rPr>
          <w:sz w:val="22"/>
        </w:rPr>
        <w:t>deberá</w:t>
      </w:r>
      <w:r>
        <w:rPr>
          <w:spacing w:val="-1"/>
          <w:sz w:val="22"/>
        </w:rPr>
        <w:t> </w:t>
      </w:r>
      <w:r>
        <w:rPr>
          <w:sz w:val="22"/>
        </w:rPr>
        <w:t>nombrarse</w:t>
      </w:r>
      <w:r>
        <w:rPr>
          <w:spacing w:val="-2"/>
          <w:sz w:val="22"/>
        </w:rPr>
        <w:t> </w:t>
      </w:r>
      <w:r>
        <w:rPr>
          <w:sz w:val="22"/>
        </w:rPr>
        <w:t>un</w:t>
      </w:r>
      <w:r>
        <w:rPr>
          <w:spacing w:val="-2"/>
          <w:sz w:val="22"/>
        </w:rPr>
        <w:t> </w:t>
      </w:r>
      <w:r>
        <w:rPr>
          <w:sz w:val="22"/>
        </w:rPr>
        <w:t>representante o apoderado único de la agrupación, con poderes bastantes para cumplir las obligaciones que, como beneficiario, corresponden a la agrupación. No podrá disolverse la agrupación hasta que haya transcurrido el plazo de prescripción previsto en los artículos 39 y 65 de la LGS.</w:t>
      </w:r>
    </w:p>
    <w:p>
      <w:pPr>
        <w:pStyle w:val="ListParagraph"/>
        <w:numPr>
          <w:ilvl w:val="0"/>
          <w:numId w:val="7"/>
        </w:numPr>
        <w:tabs>
          <w:tab w:pos="1078" w:val="left" w:leader="none"/>
        </w:tabs>
        <w:spacing w:line="240" w:lineRule="auto" w:before="253" w:after="0"/>
        <w:ind w:left="4" w:right="282" w:firstLine="707"/>
        <w:jc w:val="both"/>
        <w:rPr>
          <w:sz w:val="22"/>
        </w:rPr>
      </w:pPr>
      <w:r>
        <w:rPr>
          <w:sz w:val="22"/>
        </w:rPr>
        <w:t>Cuando los beneficiarios sean Centros Públicos de Enseñanza, la representación de los mismos la ostentará el Director en los términos en que se determine en su normativa de aplicación</w:t>
      </w:r>
      <w:r>
        <w:rPr>
          <w:color w:val="FF0000"/>
          <w:sz w:val="22"/>
        </w:rPr>
        <w:t>.</w:t>
      </w:r>
    </w:p>
    <w:p>
      <w:pPr>
        <w:pStyle w:val="ListParagraph"/>
        <w:numPr>
          <w:ilvl w:val="0"/>
          <w:numId w:val="8"/>
        </w:numPr>
        <w:tabs>
          <w:tab w:pos="1092" w:val="left" w:leader="none"/>
        </w:tabs>
        <w:spacing w:line="240" w:lineRule="auto" w:before="252" w:after="0"/>
        <w:ind w:left="4" w:right="283" w:firstLine="707"/>
        <w:jc w:val="both"/>
        <w:rPr>
          <w:sz w:val="22"/>
        </w:rPr>
      </w:pPr>
      <w:r>
        <w:rPr>
          <w:sz w:val="22"/>
        </w:rPr>
        <w:t>En la correspondiente convocatoria se especificarán los requisitos necesarios para solicitar la subvención y la forma de acreditarlos, debiendo cumplir en todo caso con lo previsto en el artículo 13 de la</w:t>
      </w:r>
      <w:r>
        <w:rPr>
          <w:spacing w:val="40"/>
          <w:sz w:val="22"/>
        </w:rPr>
        <w:t> </w:t>
      </w:r>
      <w:r>
        <w:rPr>
          <w:sz w:val="22"/>
        </w:rPr>
        <w:t>LGS.</w:t>
      </w:r>
    </w:p>
    <w:p>
      <w:pPr>
        <w:pStyle w:val="BodyText"/>
        <w:spacing w:before="1"/>
        <w:jc w:val="left"/>
      </w:pPr>
    </w:p>
    <w:p>
      <w:pPr>
        <w:pStyle w:val="ListParagraph"/>
        <w:numPr>
          <w:ilvl w:val="0"/>
          <w:numId w:val="8"/>
        </w:numPr>
        <w:tabs>
          <w:tab w:pos="1081" w:val="left" w:leader="none"/>
        </w:tabs>
        <w:spacing w:line="240" w:lineRule="auto" w:before="0" w:after="0"/>
        <w:ind w:left="4" w:right="282" w:firstLine="719"/>
        <w:jc w:val="both"/>
        <w:rPr>
          <w:sz w:val="22"/>
        </w:rPr>
      </w:pPr>
      <w:r>
        <w:rPr>
          <w:sz w:val="22"/>
        </w:rPr>
        <w:t>No podrán concederse ayudas económicas a los particulares o entidades que se hallen incursos en procedimientos de cobro por vía de apremio de deudas contraídas con el Cabildo de Gran Canaria o sus Organismos Autónomos.</w:t>
      </w:r>
    </w:p>
    <w:p>
      <w:pPr>
        <w:pStyle w:val="ListParagraph"/>
        <w:numPr>
          <w:ilvl w:val="0"/>
          <w:numId w:val="8"/>
        </w:numPr>
        <w:tabs>
          <w:tab w:pos="1081" w:val="left" w:leader="none"/>
        </w:tabs>
        <w:spacing w:line="240" w:lineRule="auto" w:before="252" w:after="0"/>
        <w:ind w:left="4" w:right="283" w:firstLine="719"/>
        <w:jc w:val="both"/>
        <w:rPr>
          <w:sz w:val="22"/>
        </w:rPr>
      </w:pPr>
      <w:r>
        <w:rPr>
          <w:sz w:val="22"/>
          <w:u w:val="single" w:color="00FF00"/>
        </w:rPr>
        <w:t>No podrán concederse nuevas subvenciones a los beneficiarios con</w:t>
      </w:r>
      <w:r>
        <w:rPr>
          <w:sz w:val="22"/>
        </w:rPr>
        <w:t> </w:t>
      </w:r>
      <w:r>
        <w:rPr>
          <w:sz w:val="22"/>
          <w:u w:val="single" w:color="00FF00"/>
        </w:rPr>
        <w:t>subvenciones</w:t>
      </w:r>
      <w:r>
        <w:rPr>
          <w:spacing w:val="40"/>
          <w:sz w:val="22"/>
          <w:u w:val="single" w:color="00FF00"/>
        </w:rPr>
        <w:t> </w:t>
      </w:r>
      <w:r>
        <w:rPr>
          <w:sz w:val="22"/>
          <w:u w:val="single" w:color="00FF00"/>
        </w:rPr>
        <w:t>pendientes de justificar una vez vencido el plazo establecido para</w:t>
      </w:r>
      <w:r>
        <w:rPr>
          <w:spacing w:val="-1"/>
          <w:sz w:val="22"/>
          <w:u w:val="single" w:color="00FF00"/>
        </w:rPr>
        <w:t> </w:t>
      </w:r>
      <w:r>
        <w:rPr>
          <w:sz w:val="22"/>
          <w:u w:val="single" w:color="00FF00"/>
        </w:rPr>
        <w:t>dicha</w:t>
      </w:r>
      <w:r>
        <w:rPr>
          <w:sz w:val="22"/>
        </w:rPr>
        <w:t> </w:t>
      </w:r>
      <w:r>
        <w:rPr>
          <w:spacing w:val="-2"/>
          <w:sz w:val="22"/>
          <w:u w:val="single" w:color="00FF00"/>
        </w:rPr>
        <w:t>justificación.</w:t>
      </w:r>
    </w:p>
    <w:p>
      <w:pPr>
        <w:pStyle w:val="BodyText"/>
        <w:jc w:val="left"/>
      </w:pPr>
    </w:p>
    <w:p>
      <w:pPr>
        <w:pStyle w:val="ListParagraph"/>
        <w:numPr>
          <w:ilvl w:val="0"/>
          <w:numId w:val="8"/>
        </w:numPr>
        <w:tabs>
          <w:tab w:pos="1080" w:val="left" w:leader="none"/>
        </w:tabs>
        <w:spacing w:line="240" w:lineRule="auto" w:before="0" w:after="0"/>
        <w:ind w:left="4" w:right="282" w:firstLine="719"/>
        <w:jc w:val="both"/>
        <w:rPr>
          <w:sz w:val="22"/>
        </w:rPr>
      </w:pPr>
      <w:r>
        <w:rPr>
          <w:sz w:val="22"/>
        </w:rPr>
        <w:t>Asimismo, no podrán concederse subvenciones a los beneficiarios que tengan pendiente de reintegro, total o parcial, subvenciones concedidas con anterioridad, siempre que la resolución de reintegro sea firme en vía administrativa y mientras no se acredite que se ha realizado el ingreso de la cantidad a reintegrar.</w:t>
      </w:r>
    </w:p>
    <w:p>
      <w:pPr>
        <w:pStyle w:val="BodyText"/>
        <w:jc w:val="left"/>
      </w:pPr>
    </w:p>
    <w:p>
      <w:pPr>
        <w:pStyle w:val="ListParagraph"/>
        <w:numPr>
          <w:ilvl w:val="0"/>
          <w:numId w:val="8"/>
        </w:numPr>
        <w:tabs>
          <w:tab w:pos="1080" w:val="left" w:leader="none"/>
        </w:tabs>
        <w:spacing w:line="240" w:lineRule="auto" w:before="0" w:after="0"/>
        <w:ind w:left="4" w:right="282" w:firstLine="719"/>
        <w:jc w:val="both"/>
        <w:rPr>
          <w:sz w:val="22"/>
        </w:rPr>
      </w:pPr>
      <w:r>
        <w:rPr>
          <w:sz w:val="22"/>
        </w:rPr>
        <w:t>Tampoco podrán otorgarse exenciones fiscales no previstas en la ley, ni podrán realizarse contraprestaciones o minoraciones de deudas contraídas con cargo a posibles subvenciones</w:t>
      </w:r>
      <w:r>
        <w:rPr>
          <w:color w:val="FF0000"/>
          <w:sz w:val="22"/>
        </w:rPr>
        <w:t>.</w:t>
      </w:r>
    </w:p>
    <w:p>
      <w:pPr>
        <w:pStyle w:val="BodyText"/>
        <w:jc w:val="left"/>
      </w:pPr>
    </w:p>
    <w:p>
      <w:pPr>
        <w:spacing w:before="0"/>
        <w:ind w:left="4" w:right="0" w:firstLine="0"/>
        <w:jc w:val="left"/>
        <w:rPr>
          <w:rFonts w:ascii="Arial" w:hAnsi="Arial"/>
          <w:b/>
          <w:i/>
          <w:sz w:val="22"/>
        </w:rPr>
      </w:pPr>
      <w:r>
        <w:rPr>
          <w:rFonts w:ascii="Arial" w:hAnsi="Arial"/>
          <w:b/>
          <w:sz w:val="22"/>
          <w:u w:val="thick"/>
        </w:rPr>
        <w:t>Base</w:t>
      </w:r>
      <w:r>
        <w:rPr>
          <w:rFonts w:ascii="Arial" w:hAnsi="Arial"/>
          <w:b/>
          <w:spacing w:val="-8"/>
          <w:sz w:val="22"/>
          <w:u w:val="thick"/>
        </w:rPr>
        <w:t> </w:t>
      </w:r>
      <w:r>
        <w:rPr>
          <w:rFonts w:ascii="Arial" w:hAnsi="Arial"/>
          <w:b/>
          <w:sz w:val="22"/>
          <w:u w:val="thick"/>
        </w:rPr>
        <w:t>7ª</w:t>
      </w:r>
      <w:r>
        <w:rPr>
          <w:rFonts w:ascii="Arial" w:hAnsi="Arial"/>
          <w:b/>
          <w:sz w:val="22"/>
        </w:rPr>
        <w:t>.</w:t>
      </w:r>
      <w:r>
        <w:rPr>
          <w:rFonts w:ascii="Arial" w:hAnsi="Arial"/>
          <w:b/>
          <w:spacing w:val="-9"/>
          <w:sz w:val="22"/>
        </w:rPr>
        <w:t> </w:t>
      </w:r>
      <w:r>
        <w:rPr>
          <w:rFonts w:ascii="Arial" w:hAnsi="Arial"/>
          <w:b/>
          <w:i/>
          <w:sz w:val="22"/>
        </w:rPr>
        <w:t>Entidad</w:t>
      </w:r>
      <w:r>
        <w:rPr>
          <w:rFonts w:ascii="Arial" w:hAnsi="Arial"/>
          <w:b/>
          <w:i/>
          <w:spacing w:val="-8"/>
          <w:sz w:val="22"/>
        </w:rPr>
        <w:t> </w:t>
      </w:r>
      <w:r>
        <w:rPr>
          <w:rFonts w:ascii="Arial" w:hAnsi="Arial"/>
          <w:b/>
          <w:i/>
          <w:spacing w:val="-2"/>
          <w:sz w:val="22"/>
        </w:rPr>
        <w:t>Colaboradora</w:t>
      </w:r>
    </w:p>
    <w:p>
      <w:pPr>
        <w:pStyle w:val="BodyText"/>
        <w:jc w:val="left"/>
        <w:rPr>
          <w:rFonts w:ascii="Arial"/>
          <w:b/>
          <w:i/>
        </w:rPr>
      </w:pPr>
    </w:p>
    <w:p>
      <w:pPr>
        <w:pStyle w:val="ListParagraph"/>
        <w:numPr>
          <w:ilvl w:val="0"/>
          <w:numId w:val="9"/>
        </w:numPr>
        <w:tabs>
          <w:tab w:pos="905" w:val="left" w:leader="none"/>
        </w:tabs>
        <w:spacing w:line="240" w:lineRule="auto" w:before="0" w:after="0"/>
        <w:ind w:left="4" w:right="281" w:firstLine="719"/>
        <w:jc w:val="both"/>
        <w:rPr>
          <w:sz w:val="22"/>
        </w:rPr>
      </w:pPr>
      <w:r>
        <w:rPr>
          <w:spacing w:val="80"/>
          <w:sz w:val="22"/>
          <w:u w:val="single" w:color="00FF00"/>
        </w:rPr>
        <w:t> </w:t>
      </w:r>
      <w:r>
        <w:rPr>
          <w:sz w:val="22"/>
          <w:u w:val="single" w:color="00FF00"/>
        </w:rPr>
        <w:t>Será entidad colaboradora aquella que, actuando en nombre y por cuenta</w:t>
      </w:r>
      <w:r>
        <w:rPr>
          <w:sz w:val="22"/>
        </w:rPr>
        <w:t> </w:t>
      </w:r>
      <w:r>
        <w:rPr>
          <w:sz w:val="22"/>
          <w:u w:val="single" w:color="00FF00"/>
        </w:rPr>
        <w:t>del órgano concedente a todos los efectos relacionados con la subvención, entregue y</w:t>
      </w:r>
      <w:r>
        <w:rPr>
          <w:sz w:val="22"/>
        </w:rPr>
        <w:t> </w:t>
      </w:r>
      <w:r>
        <w:rPr>
          <w:sz w:val="22"/>
          <w:u w:val="single" w:color="00FF00"/>
        </w:rPr>
        <w:t>distribuya los fondos públicos a los beneficiarios</w:t>
      </w:r>
      <w:r>
        <w:rPr>
          <w:spacing w:val="40"/>
          <w:sz w:val="22"/>
          <w:u w:val="single" w:color="00FF00"/>
        </w:rPr>
        <w:t> </w:t>
      </w:r>
      <w:r>
        <w:rPr>
          <w:sz w:val="22"/>
          <w:u w:val="single" w:color="00FF00"/>
        </w:rPr>
        <w:t>o colabore en la gestión de la</w:t>
      </w:r>
      <w:r>
        <w:rPr>
          <w:sz w:val="22"/>
        </w:rPr>
        <w:t> </w:t>
      </w:r>
      <w:r>
        <w:rPr>
          <w:sz w:val="22"/>
          <w:u w:val="single" w:color="00FF00"/>
        </w:rPr>
        <w:t>subvención sin que se produzca la previa entrega y distribución de los fondos</w:t>
      </w:r>
      <w:r>
        <w:rPr>
          <w:sz w:val="22"/>
        </w:rPr>
        <w:t> </w:t>
      </w:r>
      <w:r>
        <w:rPr>
          <w:sz w:val="22"/>
          <w:u w:val="single" w:color="00FF00"/>
        </w:rPr>
        <w:t>recibidos.</w:t>
      </w:r>
      <w:r>
        <w:rPr>
          <w:spacing w:val="-2"/>
          <w:sz w:val="22"/>
        </w:rPr>
        <w:t> </w:t>
      </w:r>
      <w:r>
        <w:rPr>
          <w:sz w:val="22"/>
        </w:rPr>
        <w:t>Estos</w:t>
      </w:r>
      <w:r>
        <w:rPr>
          <w:spacing w:val="-2"/>
          <w:sz w:val="22"/>
        </w:rPr>
        <w:t> </w:t>
      </w:r>
      <w:r>
        <w:rPr>
          <w:sz w:val="22"/>
        </w:rPr>
        <w:t>fondos,</w:t>
      </w:r>
      <w:r>
        <w:rPr>
          <w:spacing w:val="-3"/>
          <w:sz w:val="22"/>
        </w:rPr>
        <w:t> </w:t>
      </w:r>
      <w:r>
        <w:rPr>
          <w:sz w:val="22"/>
        </w:rPr>
        <w:t>en</w:t>
      </w:r>
      <w:r>
        <w:rPr>
          <w:spacing w:val="-1"/>
          <w:sz w:val="22"/>
        </w:rPr>
        <w:t> </w:t>
      </w:r>
      <w:r>
        <w:rPr>
          <w:sz w:val="22"/>
        </w:rPr>
        <w:t>ningún</w:t>
      </w:r>
      <w:r>
        <w:rPr>
          <w:spacing w:val="-1"/>
          <w:sz w:val="22"/>
        </w:rPr>
        <w:t> </w:t>
      </w:r>
      <w:r>
        <w:rPr>
          <w:sz w:val="22"/>
        </w:rPr>
        <w:t>caso,</w:t>
      </w:r>
      <w:r>
        <w:rPr>
          <w:spacing w:val="-1"/>
          <w:sz w:val="22"/>
        </w:rPr>
        <w:t> </w:t>
      </w:r>
      <w:r>
        <w:rPr>
          <w:sz w:val="22"/>
        </w:rPr>
        <w:t>se</w:t>
      </w:r>
      <w:r>
        <w:rPr>
          <w:spacing w:val="-1"/>
          <w:sz w:val="22"/>
        </w:rPr>
        <w:t> </w:t>
      </w:r>
      <w:r>
        <w:rPr>
          <w:sz w:val="22"/>
        </w:rPr>
        <w:t>considerarán</w:t>
      </w:r>
      <w:r>
        <w:rPr>
          <w:spacing w:val="-1"/>
          <w:sz w:val="22"/>
        </w:rPr>
        <w:t> </w:t>
      </w:r>
      <w:r>
        <w:rPr>
          <w:sz w:val="22"/>
        </w:rPr>
        <w:t>integrantes</w:t>
      </w:r>
      <w:r>
        <w:rPr>
          <w:spacing w:val="-1"/>
          <w:sz w:val="22"/>
        </w:rPr>
        <w:t> </w:t>
      </w:r>
      <w:r>
        <w:rPr>
          <w:sz w:val="22"/>
        </w:rPr>
        <w:t>de</w:t>
      </w:r>
      <w:r>
        <w:rPr>
          <w:spacing w:val="-2"/>
          <w:sz w:val="22"/>
        </w:rPr>
        <w:t> </w:t>
      </w:r>
      <w:r>
        <w:rPr>
          <w:sz w:val="22"/>
        </w:rPr>
        <w:t>su</w:t>
      </w:r>
      <w:r>
        <w:rPr>
          <w:spacing w:val="-1"/>
          <w:sz w:val="22"/>
        </w:rPr>
        <w:t> </w:t>
      </w:r>
      <w:r>
        <w:rPr>
          <w:sz w:val="22"/>
        </w:rPr>
        <w:t>patrimonio.</w:t>
      </w:r>
    </w:p>
    <w:p>
      <w:pPr>
        <w:pStyle w:val="ListParagraph"/>
        <w:numPr>
          <w:ilvl w:val="0"/>
          <w:numId w:val="9"/>
        </w:numPr>
        <w:tabs>
          <w:tab w:pos="1080" w:val="left" w:leader="none"/>
        </w:tabs>
        <w:spacing w:line="240" w:lineRule="auto" w:before="253" w:after="0"/>
        <w:ind w:left="4" w:right="286" w:firstLine="719"/>
        <w:jc w:val="both"/>
        <w:rPr>
          <w:sz w:val="22"/>
        </w:rPr>
      </w:pPr>
      <w:r>
        <w:rPr>
          <w:sz w:val="22"/>
        </w:rPr>
        <w:t>El régimen jurídico aplicable a las entidades colaboradoras se determinará para cada convocatoria de conformidad con lo establecido en la LGS, y se plasmará</w:t>
      </w:r>
      <w:r>
        <w:rPr>
          <w:spacing w:val="40"/>
          <w:sz w:val="22"/>
        </w:rPr>
        <w:t> </w:t>
      </w:r>
      <w:r>
        <w:rPr>
          <w:sz w:val="22"/>
        </w:rPr>
        <w:t>en un convenio de colaboración en el que se regularán las condiciones y obligaciones asumidas por aquéllas.</w:t>
      </w:r>
    </w:p>
    <w:p>
      <w:pPr>
        <w:pStyle w:val="ListParagraph"/>
        <w:spacing w:after="0" w:line="240" w:lineRule="auto"/>
        <w:jc w:val="both"/>
        <w:rPr>
          <w:sz w:val="22"/>
        </w:rPr>
        <w:sectPr>
          <w:pgSz w:w="11910" w:h="16840"/>
          <w:pgMar w:header="0" w:footer="777" w:top="1320" w:bottom="960" w:left="1700" w:right="1417"/>
        </w:sectPr>
      </w:pPr>
    </w:p>
    <w:p>
      <w:pPr>
        <w:pStyle w:val="ListParagraph"/>
        <w:numPr>
          <w:ilvl w:val="0"/>
          <w:numId w:val="9"/>
        </w:numPr>
        <w:tabs>
          <w:tab w:pos="1080" w:val="left" w:leader="none"/>
        </w:tabs>
        <w:spacing w:line="240" w:lineRule="auto" w:before="77" w:after="0"/>
        <w:ind w:left="4" w:right="284" w:firstLine="719"/>
        <w:jc w:val="left"/>
        <w:rPr>
          <w:sz w:val="22"/>
        </w:rPr>
      </w:pPr>
      <w:r>
        <w:rPr>
          <w:sz w:val="22"/>
        </w:rPr>
        <w:t>El</w:t>
      </w:r>
      <w:r>
        <w:rPr>
          <w:spacing w:val="80"/>
          <w:sz w:val="22"/>
        </w:rPr>
        <w:t> </w:t>
      </w:r>
      <w:r>
        <w:rPr>
          <w:sz w:val="22"/>
        </w:rPr>
        <w:t>convenio</w:t>
      </w:r>
      <w:r>
        <w:rPr>
          <w:spacing w:val="80"/>
          <w:sz w:val="22"/>
        </w:rPr>
        <w:t> </w:t>
      </w:r>
      <w:r>
        <w:rPr>
          <w:sz w:val="22"/>
        </w:rPr>
        <w:t>de</w:t>
      </w:r>
      <w:r>
        <w:rPr>
          <w:spacing w:val="80"/>
          <w:sz w:val="22"/>
        </w:rPr>
        <w:t> </w:t>
      </w:r>
      <w:r>
        <w:rPr>
          <w:sz w:val="22"/>
        </w:rPr>
        <w:t>colaboración</w:t>
      </w:r>
      <w:r>
        <w:rPr>
          <w:spacing w:val="80"/>
          <w:sz w:val="22"/>
        </w:rPr>
        <w:t> </w:t>
      </w:r>
      <w:r>
        <w:rPr>
          <w:sz w:val="22"/>
        </w:rPr>
        <w:t>habrá</w:t>
      </w:r>
      <w:r>
        <w:rPr>
          <w:spacing w:val="80"/>
          <w:sz w:val="22"/>
        </w:rPr>
        <w:t> </w:t>
      </w:r>
      <w:r>
        <w:rPr>
          <w:sz w:val="22"/>
        </w:rPr>
        <w:t>de</w:t>
      </w:r>
      <w:r>
        <w:rPr>
          <w:spacing w:val="80"/>
          <w:sz w:val="22"/>
        </w:rPr>
        <w:t> </w:t>
      </w:r>
      <w:r>
        <w:rPr>
          <w:sz w:val="22"/>
        </w:rPr>
        <w:t>contener,</w:t>
      </w:r>
      <w:r>
        <w:rPr>
          <w:spacing w:val="80"/>
          <w:sz w:val="22"/>
        </w:rPr>
        <w:t> </w:t>
      </w:r>
      <w:r>
        <w:rPr>
          <w:sz w:val="22"/>
        </w:rPr>
        <w:t>como</w:t>
      </w:r>
      <w:r>
        <w:rPr>
          <w:spacing w:val="80"/>
          <w:sz w:val="22"/>
        </w:rPr>
        <w:t> </w:t>
      </w:r>
      <w:r>
        <w:rPr>
          <w:sz w:val="22"/>
        </w:rPr>
        <w:t>mínimo,</w:t>
      </w:r>
      <w:r>
        <w:rPr>
          <w:spacing w:val="80"/>
          <w:sz w:val="22"/>
        </w:rPr>
        <w:t> </w:t>
      </w:r>
      <w:r>
        <w:rPr>
          <w:sz w:val="22"/>
        </w:rPr>
        <w:t>los siguientes extremos:</w:t>
      </w:r>
    </w:p>
    <w:p>
      <w:pPr>
        <w:pStyle w:val="BodyText"/>
        <w:spacing w:before="26"/>
        <w:jc w:val="left"/>
      </w:pPr>
    </w:p>
    <w:p>
      <w:pPr>
        <w:pStyle w:val="ListParagraph"/>
        <w:numPr>
          <w:ilvl w:val="1"/>
          <w:numId w:val="9"/>
        </w:numPr>
        <w:tabs>
          <w:tab w:pos="1100" w:val="left" w:leader="none"/>
        </w:tabs>
        <w:spacing w:line="269" w:lineRule="exact" w:before="0" w:after="0"/>
        <w:ind w:left="1100" w:right="0" w:hanging="359"/>
        <w:jc w:val="both"/>
        <w:rPr>
          <w:sz w:val="22"/>
        </w:rPr>
      </w:pPr>
      <w:r>
        <w:rPr>
          <w:sz w:val="22"/>
        </w:rPr>
        <w:t>Definición</w:t>
      </w:r>
      <w:r>
        <w:rPr>
          <w:spacing w:val="-8"/>
          <w:sz w:val="22"/>
        </w:rPr>
        <w:t> </w:t>
      </w:r>
      <w:r>
        <w:rPr>
          <w:sz w:val="22"/>
        </w:rPr>
        <w:t>del</w:t>
      </w:r>
      <w:r>
        <w:rPr>
          <w:spacing w:val="-7"/>
          <w:sz w:val="22"/>
        </w:rPr>
        <w:t> </w:t>
      </w:r>
      <w:r>
        <w:rPr>
          <w:sz w:val="22"/>
          <w:u w:val="single"/>
        </w:rPr>
        <w:t>objeto</w:t>
      </w:r>
      <w:r>
        <w:rPr>
          <w:spacing w:val="-6"/>
          <w:sz w:val="22"/>
        </w:rPr>
        <w:t> </w:t>
      </w:r>
      <w:r>
        <w:rPr>
          <w:sz w:val="22"/>
        </w:rPr>
        <w:t>de</w:t>
      </w:r>
      <w:r>
        <w:rPr>
          <w:spacing w:val="-8"/>
          <w:sz w:val="22"/>
        </w:rPr>
        <w:t> </w:t>
      </w:r>
      <w:r>
        <w:rPr>
          <w:sz w:val="22"/>
        </w:rPr>
        <w:t>la</w:t>
      </w:r>
      <w:r>
        <w:rPr>
          <w:spacing w:val="-7"/>
          <w:sz w:val="22"/>
        </w:rPr>
        <w:t> </w:t>
      </w:r>
      <w:r>
        <w:rPr>
          <w:sz w:val="22"/>
        </w:rPr>
        <w:t>subvención</w:t>
      </w:r>
      <w:r>
        <w:rPr>
          <w:spacing w:val="-8"/>
          <w:sz w:val="22"/>
        </w:rPr>
        <w:t> </w:t>
      </w:r>
      <w:r>
        <w:rPr>
          <w:sz w:val="22"/>
        </w:rPr>
        <w:t>y</w:t>
      </w:r>
      <w:r>
        <w:rPr>
          <w:spacing w:val="-8"/>
          <w:sz w:val="22"/>
        </w:rPr>
        <w:t> </w:t>
      </w:r>
      <w:r>
        <w:rPr>
          <w:sz w:val="22"/>
        </w:rPr>
        <w:t>alcance</w:t>
      </w:r>
      <w:r>
        <w:rPr>
          <w:spacing w:val="-8"/>
          <w:sz w:val="22"/>
        </w:rPr>
        <w:t> </w:t>
      </w:r>
      <w:r>
        <w:rPr>
          <w:sz w:val="22"/>
        </w:rPr>
        <w:t>de</w:t>
      </w:r>
      <w:r>
        <w:rPr>
          <w:spacing w:val="-8"/>
          <w:sz w:val="22"/>
        </w:rPr>
        <w:t> </w:t>
      </w:r>
      <w:r>
        <w:rPr>
          <w:sz w:val="22"/>
        </w:rPr>
        <w:t>la</w:t>
      </w:r>
      <w:r>
        <w:rPr>
          <w:spacing w:val="-7"/>
          <w:sz w:val="22"/>
        </w:rPr>
        <w:t> </w:t>
      </w:r>
      <w:r>
        <w:rPr>
          <w:spacing w:val="-2"/>
          <w:sz w:val="22"/>
        </w:rPr>
        <w:t>colaboración.</w:t>
      </w:r>
    </w:p>
    <w:p>
      <w:pPr>
        <w:pStyle w:val="ListParagraph"/>
        <w:numPr>
          <w:ilvl w:val="1"/>
          <w:numId w:val="9"/>
        </w:numPr>
        <w:tabs>
          <w:tab w:pos="1101" w:val="left" w:leader="none"/>
        </w:tabs>
        <w:spacing w:line="240" w:lineRule="auto" w:before="0" w:after="0"/>
        <w:ind w:left="1101" w:right="283" w:hanging="360"/>
        <w:jc w:val="both"/>
        <w:rPr>
          <w:sz w:val="22"/>
        </w:rPr>
      </w:pPr>
      <w:r>
        <w:rPr>
          <w:sz w:val="22"/>
          <w:u w:val="single"/>
        </w:rPr>
        <w:t>Plazo</w:t>
      </w:r>
      <w:r>
        <w:rPr>
          <w:sz w:val="22"/>
        </w:rPr>
        <w:t> de duración del convenio de colaboración, que no podrá ser superior a cuatro años (si bien se admite la prórroga del convenio por mutuo</w:t>
      </w:r>
      <w:r>
        <w:rPr>
          <w:spacing w:val="40"/>
          <w:sz w:val="22"/>
        </w:rPr>
        <w:t> </w:t>
      </w:r>
      <w:r>
        <w:rPr>
          <w:sz w:val="22"/>
        </w:rPr>
        <w:t>acuerdo de las partes, sin que la duración total de las prórrogas pueda ser superior a la vigencia del período inicial y sin que en conjunto la duración total del convenio de colaboración pueda exceder de seis años)</w:t>
      </w:r>
    </w:p>
    <w:p>
      <w:pPr>
        <w:pStyle w:val="ListParagraph"/>
        <w:numPr>
          <w:ilvl w:val="1"/>
          <w:numId w:val="9"/>
        </w:numPr>
        <w:tabs>
          <w:tab w:pos="1101" w:val="left" w:leader="none"/>
        </w:tabs>
        <w:spacing w:line="237" w:lineRule="auto" w:before="0" w:after="0"/>
        <w:ind w:left="1101" w:right="281" w:hanging="360"/>
        <w:jc w:val="both"/>
        <w:rPr>
          <w:sz w:val="22"/>
        </w:rPr>
      </w:pPr>
      <w:r>
        <w:rPr>
          <w:sz w:val="22"/>
          <w:u w:val="single"/>
        </w:rPr>
        <w:t>Medidas de garantía</w:t>
      </w:r>
      <w:r>
        <w:rPr>
          <w:sz w:val="22"/>
        </w:rPr>
        <w:t> que sea preciso constituir a favor del órgano administrativo concedente, medios de constitución y procedimiento de </w:t>
      </w:r>
      <w:r>
        <w:rPr>
          <w:spacing w:val="-2"/>
          <w:sz w:val="22"/>
        </w:rPr>
        <w:t>cancelación.</w:t>
      </w:r>
    </w:p>
    <w:p>
      <w:pPr>
        <w:pStyle w:val="ListParagraph"/>
        <w:numPr>
          <w:ilvl w:val="1"/>
          <w:numId w:val="9"/>
        </w:numPr>
        <w:tabs>
          <w:tab w:pos="1101" w:val="left" w:leader="none"/>
        </w:tabs>
        <w:spacing w:line="240" w:lineRule="auto" w:before="3" w:after="0"/>
        <w:ind w:left="1101" w:right="281" w:hanging="360"/>
        <w:jc w:val="both"/>
        <w:rPr>
          <w:sz w:val="22"/>
        </w:rPr>
      </w:pPr>
      <w:r>
        <w:rPr>
          <w:sz w:val="22"/>
        </w:rPr>
        <w:t>En caso de colaboración en la distribución de los fondos públicos, determinación del </w:t>
      </w:r>
      <w:r>
        <w:rPr>
          <w:sz w:val="22"/>
          <w:u w:val="single"/>
        </w:rPr>
        <w:t>período de entrega</w:t>
      </w:r>
      <w:r>
        <w:rPr>
          <w:sz w:val="22"/>
        </w:rPr>
        <w:t> de los fondos a la entidad colaboradora,</w:t>
      </w:r>
      <w:r>
        <w:rPr>
          <w:spacing w:val="40"/>
          <w:sz w:val="22"/>
        </w:rPr>
        <w:t> </w:t>
      </w:r>
      <w:r>
        <w:rPr>
          <w:sz w:val="22"/>
          <w:u w:val="single"/>
        </w:rPr>
        <w:t>condiciones de depósito</w:t>
      </w:r>
      <w:r>
        <w:rPr>
          <w:sz w:val="22"/>
        </w:rPr>
        <w:t> de los fondos recibidos hasta su entrega y condiciones en que ésta ha de producirse.</w:t>
      </w:r>
    </w:p>
    <w:p>
      <w:pPr>
        <w:pStyle w:val="ListParagraph"/>
        <w:numPr>
          <w:ilvl w:val="1"/>
          <w:numId w:val="9"/>
        </w:numPr>
        <w:tabs>
          <w:tab w:pos="1101" w:val="left" w:leader="none"/>
        </w:tabs>
        <w:spacing w:line="237" w:lineRule="auto" w:before="1" w:after="0"/>
        <w:ind w:left="1101" w:right="283" w:hanging="360"/>
        <w:jc w:val="both"/>
        <w:rPr>
          <w:sz w:val="22"/>
        </w:rPr>
      </w:pPr>
      <w:r>
        <w:rPr>
          <w:sz w:val="22"/>
        </w:rPr>
        <w:t>Forma</w:t>
      </w:r>
      <w:r>
        <w:rPr>
          <w:spacing w:val="-2"/>
          <w:sz w:val="22"/>
        </w:rPr>
        <w:t> </w:t>
      </w:r>
      <w:r>
        <w:rPr>
          <w:sz w:val="22"/>
        </w:rPr>
        <w:t>de</w:t>
      </w:r>
      <w:r>
        <w:rPr>
          <w:spacing w:val="-2"/>
          <w:sz w:val="22"/>
        </w:rPr>
        <w:t> </w:t>
      </w:r>
      <w:r>
        <w:rPr>
          <w:sz w:val="22"/>
          <w:u w:val="single"/>
        </w:rPr>
        <w:t>justificación</w:t>
      </w:r>
      <w:r>
        <w:rPr>
          <w:spacing w:val="-1"/>
          <w:sz w:val="22"/>
        </w:rPr>
        <w:t> </w:t>
      </w:r>
      <w:r>
        <w:rPr>
          <w:sz w:val="22"/>
        </w:rPr>
        <w:t>por</w:t>
      </w:r>
      <w:r>
        <w:rPr>
          <w:spacing w:val="-2"/>
          <w:sz w:val="22"/>
        </w:rPr>
        <w:t> </w:t>
      </w:r>
      <w:r>
        <w:rPr>
          <w:sz w:val="22"/>
        </w:rPr>
        <w:t>parte</w:t>
      </w:r>
      <w:r>
        <w:rPr>
          <w:spacing w:val="-2"/>
          <w:sz w:val="22"/>
        </w:rPr>
        <w:t> </w:t>
      </w:r>
      <w:r>
        <w:rPr>
          <w:sz w:val="22"/>
        </w:rPr>
        <w:t>de</w:t>
      </w:r>
      <w:r>
        <w:rPr>
          <w:spacing w:val="-3"/>
          <w:sz w:val="22"/>
        </w:rPr>
        <w:t> </w:t>
      </w:r>
      <w:r>
        <w:rPr>
          <w:sz w:val="22"/>
        </w:rPr>
        <w:t>los</w:t>
      </w:r>
      <w:r>
        <w:rPr>
          <w:spacing w:val="-2"/>
          <w:sz w:val="22"/>
        </w:rPr>
        <w:t> </w:t>
      </w:r>
      <w:r>
        <w:rPr>
          <w:sz w:val="22"/>
        </w:rPr>
        <w:t>beneficiarios</w:t>
      </w:r>
      <w:r>
        <w:rPr>
          <w:spacing w:val="-2"/>
          <w:sz w:val="22"/>
        </w:rPr>
        <w:t> </w:t>
      </w:r>
      <w:r>
        <w:rPr>
          <w:sz w:val="22"/>
        </w:rPr>
        <w:t>del</w:t>
      </w:r>
      <w:r>
        <w:rPr>
          <w:spacing w:val="-2"/>
          <w:sz w:val="22"/>
        </w:rPr>
        <w:t> </w:t>
      </w:r>
      <w:r>
        <w:rPr>
          <w:sz w:val="22"/>
        </w:rPr>
        <w:t>cumplimiento</w:t>
      </w:r>
      <w:r>
        <w:rPr>
          <w:spacing w:val="-2"/>
          <w:sz w:val="22"/>
        </w:rPr>
        <w:t> </w:t>
      </w:r>
      <w:r>
        <w:rPr>
          <w:sz w:val="22"/>
        </w:rPr>
        <w:t>de</w:t>
      </w:r>
      <w:r>
        <w:rPr>
          <w:spacing w:val="-3"/>
          <w:sz w:val="22"/>
        </w:rPr>
        <w:t> </w:t>
      </w:r>
      <w:r>
        <w:rPr>
          <w:sz w:val="22"/>
        </w:rPr>
        <w:t>las condiciones para el otorgamiento de las subvenciones y requisitos para la verificación de la misma.</w:t>
      </w:r>
    </w:p>
    <w:p>
      <w:pPr>
        <w:pStyle w:val="ListParagraph"/>
        <w:numPr>
          <w:ilvl w:val="1"/>
          <w:numId w:val="9"/>
        </w:numPr>
        <w:tabs>
          <w:tab w:pos="1101" w:val="left" w:leader="none"/>
        </w:tabs>
        <w:spacing w:line="240" w:lineRule="auto" w:before="4" w:after="0"/>
        <w:ind w:left="1101" w:right="281" w:hanging="360"/>
        <w:jc w:val="both"/>
        <w:rPr>
          <w:sz w:val="22"/>
        </w:rPr>
      </w:pPr>
      <w:r>
        <w:rPr>
          <w:sz w:val="22"/>
          <w:u w:val="single"/>
        </w:rPr>
        <w:t>Plazo y forma de la presentación de la justificación</w:t>
      </w:r>
      <w:r>
        <w:rPr>
          <w:sz w:val="22"/>
        </w:rPr>
        <w:t> de las subvenciones aportada por los beneficiarios y, en caso de colaboración en la distribución de</w:t>
      </w:r>
      <w:r>
        <w:rPr>
          <w:spacing w:val="-3"/>
          <w:sz w:val="22"/>
        </w:rPr>
        <w:t> </w:t>
      </w:r>
      <w:r>
        <w:rPr>
          <w:sz w:val="22"/>
        </w:rPr>
        <w:t>los</w:t>
      </w:r>
      <w:r>
        <w:rPr>
          <w:spacing w:val="-3"/>
          <w:sz w:val="22"/>
        </w:rPr>
        <w:t> </w:t>
      </w:r>
      <w:r>
        <w:rPr>
          <w:sz w:val="22"/>
        </w:rPr>
        <w:t>fondos</w:t>
      </w:r>
      <w:r>
        <w:rPr>
          <w:spacing w:val="-3"/>
          <w:sz w:val="22"/>
        </w:rPr>
        <w:t> </w:t>
      </w:r>
      <w:r>
        <w:rPr>
          <w:sz w:val="22"/>
        </w:rPr>
        <w:t>públicos,</w:t>
      </w:r>
      <w:r>
        <w:rPr>
          <w:spacing w:val="-4"/>
          <w:sz w:val="22"/>
        </w:rPr>
        <w:t> </w:t>
      </w:r>
      <w:r>
        <w:rPr>
          <w:sz w:val="22"/>
        </w:rPr>
        <w:t>de</w:t>
      </w:r>
      <w:r>
        <w:rPr>
          <w:spacing w:val="-3"/>
          <w:sz w:val="22"/>
        </w:rPr>
        <w:t> </w:t>
      </w:r>
      <w:r>
        <w:rPr>
          <w:sz w:val="22"/>
        </w:rPr>
        <w:t>acreditación</w:t>
      </w:r>
      <w:r>
        <w:rPr>
          <w:spacing w:val="-3"/>
          <w:sz w:val="22"/>
        </w:rPr>
        <w:t> </w:t>
      </w:r>
      <w:r>
        <w:rPr>
          <w:sz w:val="22"/>
        </w:rPr>
        <w:t>por</w:t>
      </w:r>
      <w:r>
        <w:rPr>
          <w:spacing w:val="-3"/>
          <w:sz w:val="22"/>
        </w:rPr>
        <w:t> </w:t>
      </w:r>
      <w:r>
        <w:rPr>
          <w:sz w:val="22"/>
        </w:rPr>
        <w:t>parte</w:t>
      </w:r>
      <w:r>
        <w:rPr>
          <w:spacing w:val="-4"/>
          <w:sz w:val="22"/>
        </w:rPr>
        <w:t> </w:t>
      </w:r>
      <w:r>
        <w:rPr>
          <w:sz w:val="22"/>
        </w:rPr>
        <w:t>de</w:t>
      </w:r>
      <w:r>
        <w:rPr>
          <w:spacing w:val="-3"/>
          <w:sz w:val="22"/>
        </w:rPr>
        <w:t> </w:t>
      </w:r>
      <w:r>
        <w:rPr>
          <w:sz w:val="22"/>
        </w:rPr>
        <w:t>la</w:t>
      </w:r>
      <w:r>
        <w:rPr>
          <w:spacing w:val="-4"/>
          <w:sz w:val="22"/>
        </w:rPr>
        <w:t> </w:t>
      </w:r>
      <w:r>
        <w:rPr>
          <w:sz w:val="22"/>
        </w:rPr>
        <w:t>entidad</w:t>
      </w:r>
      <w:r>
        <w:rPr>
          <w:spacing w:val="-3"/>
          <w:sz w:val="22"/>
        </w:rPr>
        <w:t> </w:t>
      </w:r>
      <w:r>
        <w:rPr>
          <w:sz w:val="22"/>
        </w:rPr>
        <w:t>colaboradora de la entrega de los fondos a los beneficiarios.</w:t>
      </w:r>
    </w:p>
    <w:p>
      <w:pPr>
        <w:pStyle w:val="ListParagraph"/>
        <w:numPr>
          <w:ilvl w:val="1"/>
          <w:numId w:val="9"/>
        </w:numPr>
        <w:tabs>
          <w:tab w:pos="1101" w:val="left" w:leader="none"/>
        </w:tabs>
        <w:spacing w:line="240" w:lineRule="auto" w:before="0" w:after="0"/>
        <w:ind w:left="1101" w:right="284" w:hanging="360"/>
        <w:jc w:val="both"/>
        <w:rPr>
          <w:sz w:val="22"/>
        </w:rPr>
      </w:pPr>
      <w:r>
        <w:rPr>
          <w:sz w:val="22"/>
        </w:rPr>
        <w:t>Obligación de </w:t>
      </w:r>
      <w:r>
        <w:rPr>
          <w:sz w:val="22"/>
          <w:u w:val="single"/>
        </w:rPr>
        <w:t>reintegro</w:t>
      </w:r>
      <w:r>
        <w:rPr>
          <w:sz w:val="22"/>
        </w:rPr>
        <w:t> de los fondos en el supuesto de incumplimiento de los requisitos y obligaciones establecidas para la concesión de la </w:t>
      </w:r>
      <w:r>
        <w:rPr>
          <w:spacing w:val="-2"/>
          <w:sz w:val="22"/>
        </w:rPr>
        <w:t>subvención</w:t>
      </w:r>
    </w:p>
    <w:p>
      <w:pPr>
        <w:pStyle w:val="ListParagraph"/>
        <w:numPr>
          <w:ilvl w:val="1"/>
          <w:numId w:val="9"/>
        </w:numPr>
        <w:tabs>
          <w:tab w:pos="1101" w:val="left" w:leader="none"/>
        </w:tabs>
        <w:spacing w:line="240" w:lineRule="auto" w:before="0" w:after="0"/>
        <w:ind w:left="1101" w:right="282" w:hanging="360"/>
        <w:jc w:val="both"/>
        <w:rPr>
          <w:sz w:val="22"/>
        </w:rPr>
      </w:pPr>
      <w:r>
        <w:rPr>
          <w:sz w:val="22"/>
        </w:rPr>
        <w:t>Obligación de la entidad colaboradora de someterse a las actuaciones de </w:t>
      </w:r>
      <w:r>
        <w:rPr>
          <w:sz w:val="22"/>
          <w:u w:val="single"/>
        </w:rPr>
        <w:t>comprobación</w:t>
      </w:r>
      <w:r>
        <w:rPr>
          <w:spacing w:val="-1"/>
          <w:sz w:val="22"/>
          <w:u w:val="single"/>
        </w:rPr>
        <w:t> </w:t>
      </w:r>
      <w:r>
        <w:rPr>
          <w:sz w:val="22"/>
          <w:u w:val="single"/>
        </w:rPr>
        <w:t>y</w:t>
      </w:r>
      <w:r>
        <w:rPr>
          <w:spacing w:val="-1"/>
          <w:sz w:val="22"/>
          <w:u w:val="single"/>
        </w:rPr>
        <w:t> </w:t>
      </w:r>
      <w:r>
        <w:rPr>
          <w:sz w:val="22"/>
          <w:u w:val="single"/>
        </w:rPr>
        <w:t>control</w:t>
      </w:r>
      <w:r>
        <w:rPr>
          <w:sz w:val="22"/>
        </w:rPr>
        <w:t> previstas en</w:t>
      </w:r>
      <w:r>
        <w:rPr>
          <w:spacing w:val="-1"/>
          <w:sz w:val="22"/>
        </w:rPr>
        <w:t> </w:t>
      </w:r>
      <w:r>
        <w:rPr>
          <w:sz w:val="22"/>
        </w:rPr>
        <w:t>el</w:t>
      </w:r>
      <w:r>
        <w:rPr>
          <w:spacing w:val="-1"/>
          <w:sz w:val="22"/>
        </w:rPr>
        <w:t> </w:t>
      </w:r>
      <w:r>
        <w:rPr>
          <w:sz w:val="22"/>
        </w:rPr>
        <w:t>párrafo</w:t>
      </w:r>
      <w:r>
        <w:rPr>
          <w:spacing w:val="-1"/>
          <w:sz w:val="22"/>
        </w:rPr>
        <w:t> </w:t>
      </w:r>
      <w:r>
        <w:rPr>
          <w:sz w:val="22"/>
        </w:rPr>
        <w:t>d) del</w:t>
      </w:r>
      <w:r>
        <w:rPr>
          <w:spacing w:val="-1"/>
          <w:sz w:val="22"/>
        </w:rPr>
        <w:t> </w:t>
      </w:r>
      <w:r>
        <w:rPr>
          <w:sz w:val="22"/>
        </w:rPr>
        <w:t>apartado</w:t>
      </w:r>
      <w:r>
        <w:rPr>
          <w:spacing w:val="-1"/>
          <w:sz w:val="22"/>
        </w:rPr>
        <w:t> </w:t>
      </w:r>
      <w:r>
        <w:rPr>
          <w:sz w:val="22"/>
        </w:rPr>
        <w:t>1</w:t>
      </w:r>
      <w:r>
        <w:rPr>
          <w:spacing w:val="-1"/>
          <w:sz w:val="22"/>
        </w:rPr>
        <w:t> </w:t>
      </w:r>
      <w:r>
        <w:rPr>
          <w:sz w:val="22"/>
        </w:rPr>
        <w:t>del</w:t>
      </w:r>
      <w:r>
        <w:rPr>
          <w:spacing w:val="-1"/>
          <w:sz w:val="22"/>
        </w:rPr>
        <w:t> </w:t>
      </w:r>
      <w:r>
        <w:rPr>
          <w:sz w:val="22"/>
        </w:rPr>
        <w:t>artículo 15 de la LGS.</w:t>
      </w:r>
    </w:p>
    <w:p>
      <w:pPr>
        <w:pStyle w:val="ListParagraph"/>
        <w:numPr>
          <w:ilvl w:val="1"/>
          <w:numId w:val="9"/>
        </w:numPr>
        <w:tabs>
          <w:tab w:pos="1101" w:val="left" w:leader="none"/>
        </w:tabs>
        <w:spacing w:line="240" w:lineRule="auto" w:before="0" w:after="0"/>
        <w:ind w:left="1101" w:right="282" w:hanging="360"/>
        <w:jc w:val="both"/>
        <w:rPr>
          <w:sz w:val="22"/>
        </w:rPr>
      </w:pPr>
      <w:r>
        <w:rPr>
          <w:sz w:val="22"/>
          <w:u w:val="single"/>
        </w:rPr>
        <w:t>Compensación económica</w:t>
      </w:r>
      <w:r>
        <w:rPr>
          <w:sz w:val="22"/>
        </w:rPr>
        <w:t> que, en su caso, se fije a favor de la entidad </w:t>
      </w:r>
      <w:r>
        <w:rPr>
          <w:spacing w:val="-2"/>
          <w:sz w:val="22"/>
        </w:rPr>
        <w:t>colaboradora.</w:t>
      </w:r>
    </w:p>
    <w:p>
      <w:pPr>
        <w:pStyle w:val="BodyText"/>
        <w:jc w:val="left"/>
      </w:pPr>
    </w:p>
    <w:p>
      <w:pPr>
        <w:pStyle w:val="BodyText"/>
        <w:spacing w:before="20"/>
        <w:jc w:val="left"/>
      </w:pPr>
    </w:p>
    <w:p>
      <w:pPr>
        <w:pStyle w:val="Heading3"/>
      </w:pPr>
      <w:r>
        <w:rPr>
          <w:i w:val="0"/>
          <w:u w:val="thick"/>
        </w:rPr>
        <w:t>Base</w:t>
      </w:r>
      <w:r>
        <w:rPr>
          <w:i w:val="0"/>
          <w:spacing w:val="-12"/>
          <w:u w:val="thick"/>
        </w:rPr>
        <w:t> </w:t>
      </w:r>
      <w:r>
        <w:rPr>
          <w:i w:val="0"/>
          <w:u w:val="thick"/>
        </w:rPr>
        <w:t>8ª</w:t>
      </w:r>
      <w:r>
        <w:rPr>
          <w:i w:val="0"/>
        </w:rPr>
        <w:t>.</w:t>
      </w:r>
      <w:r>
        <w:rPr>
          <w:i w:val="0"/>
          <w:spacing w:val="-11"/>
        </w:rPr>
        <w:t> </w:t>
      </w:r>
      <w:r>
        <w:rPr/>
        <w:t>Obligaciones</w:t>
      </w:r>
      <w:r>
        <w:rPr>
          <w:spacing w:val="-11"/>
        </w:rPr>
        <w:t> </w:t>
      </w:r>
      <w:r>
        <w:rPr/>
        <w:t>de</w:t>
      </w:r>
      <w:r>
        <w:rPr>
          <w:spacing w:val="-11"/>
        </w:rPr>
        <w:t> </w:t>
      </w:r>
      <w:r>
        <w:rPr/>
        <w:t>Beneficiarios</w:t>
      </w:r>
      <w:r>
        <w:rPr>
          <w:spacing w:val="-11"/>
        </w:rPr>
        <w:t> </w:t>
      </w:r>
      <w:r>
        <w:rPr/>
        <w:t>y</w:t>
      </w:r>
      <w:r>
        <w:rPr>
          <w:spacing w:val="-12"/>
        </w:rPr>
        <w:t> </w:t>
      </w:r>
      <w:r>
        <w:rPr/>
        <w:t>Entidades</w:t>
      </w:r>
      <w:r>
        <w:rPr>
          <w:spacing w:val="-11"/>
        </w:rPr>
        <w:t> </w:t>
      </w:r>
      <w:r>
        <w:rPr>
          <w:spacing w:val="-2"/>
        </w:rPr>
        <w:t>Colaboradoras</w:t>
      </w:r>
    </w:p>
    <w:p>
      <w:pPr>
        <w:pStyle w:val="ListParagraph"/>
        <w:numPr>
          <w:ilvl w:val="2"/>
          <w:numId w:val="9"/>
        </w:numPr>
        <w:tabs>
          <w:tab w:pos="1839" w:val="left" w:leader="none"/>
        </w:tabs>
        <w:spacing w:line="240" w:lineRule="auto" w:before="252" w:after="0"/>
        <w:ind w:left="4" w:right="283" w:firstLine="1415"/>
        <w:jc w:val="both"/>
        <w:rPr>
          <w:sz w:val="22"/>
        </w:rPr>
      </w:pPr>
      <w:r>
        <w:rPr>
          <w:sz w:val="22"/>
        </w:rPr>
        <mc:AlternateContent>
          <mc:Choice Requires="wps">
            <w:drawing>
              <wp:anchor distT="0" distB="0" distL="0" distR="0" allowOverlap="1" layoutInCell="1" locked="0" behindDoc="0" simplePos="0" relativeHeight="15728640">
                <wp:simplePos x="0" y="0"/>
                <wp:positionH relativeFrom="page">
                  <wp:posOffset>1082624</wp:posOffset>
                </wp:positionH>
                <wp:positionV relativeFrom="paragraph">
                  <wp:posOffset>952398</wp:posOffset>
                </wp:positionV>
                <wp:extent cx="70612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706120" cy="1270"/>
                        </a:xfrm>
                        <a:custGeom>
                          <a:avLst/>
                          <a:gdLst/>
                          <a:ahLst/>
                          <a:cxnLst/>
                          <a:rect l="l" t="t" r="r" b="b"/>
                          <a:pathLst>
                            <a:path w="706120" h="0">
                              <a:moveTo>
                                <a:pt x="0" y="0"/>
                              </a:moveTo>
                              <a:lnTo>
                                <a:pt x="706094" y="0"/>
                              </a:lnTo>
                            </a:path>
                          </a:pathLst>
                        </a:custGeom>
                        <a:ln w="11598">
                          <a:solidFill>
                            <a:srgbClr val="00FF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85.246002pt,74.992035pt" to="140.844002pt,74.992035pt" stroked="true" strokeweight=".91328pt" strokecolor="#00ff00">
                <v:stroke dashstyle="solid"/>
                <w10:wrap type="none"/>
              </v:line>
            </w:pict>
          </mc:Fallback>
        </mc:AlternateContent>
      </w:r>
      <w:r>
        <w:rPr>
          <w:sz w:val="22"/>
          <w:u w:val="single" w:color="00FF00"/>
        </w:rPr>
        <w:t>Los beneficiarios y entidades colaboradoras asumirán las</w:t>
      </w:r>
      <w:r>
        <w:rPr>
          <w:sz w:val="22"/>
        </w:rPr>
        <w:t> </w:t>
      </w:r>
      <w:r>
        <w:rPr>
          <w:sz w:val="22"/>
          <w:u w:val="single" w:color="00FF00"/>
        </w:rPr>
        <w:t>obligaciones generales recogidas en los artículos 14 y 15 de la LGS. Deberán haber</w:t>
      </w:r>
      <w:r>
        <w:rPr>
          <w:sz w:val="22"/>
        </w:rPr>
        <w:t> </w:t>
      </w:r>
      <w:r>
        <w:rPr>
          <w:sz w:val="22"/>
          <w:u w:val="single" w:color="00FF00"/>
        </w:rPr>
        <w:t>formalizado antes de la percepción de los fondos el correspondiente alta de terceros</w:t>
      </w:r>
      <w:r>
        <w:rPr>
          <w:sz w:val="22"/>
        </w:rPr>
        <w:t> </w:t>
      </w:r>
      <w:r>
        <w:rPr>
          <w:sz w:val="22"/>
          <w:u w:val="single" w:color="00FF00"/>
        </w:rPr>
        <w:t>mediante documento oficial del Cabildo de Gran Canaria o de sus Organismos</w:t>
      </w:r>
      <w:r>
        <w:rPr>
          <w:sz w:val="22"/>
        </w:rPr>
        <w:t> </w:t>
      </w:r>
      <w:r>
        <w:rPr>
          <w:spacing w:val="-2"/>
          <w:sz w:val="22"/>
        </w:rPr>
        <w:t>Autónomos</w:t>
      </w:r>
    </w:p>
    <w:p>
      <w:pPr>
        <w:pStyle w:val="ListParagraph"/>
        <w:numPr>
          <w:ilvl w:val="2"/>
          <w:numId w:val="9"/>
        </w:numPr>
        <w:tabs>
          <w:tab w:pos="1670" w:val="left" w:leader="none"/>
        </w:tabs>
        <w:spacing w:line="240" w:lineRule="auto" w:before="252" w:after="0"/>
        <w:ind w:left="4" w:right="283" w:firstLine="1415"/>
        <w:jc w:val="both"/>
        <w:rPr>
          <w:sz w:val="22"/>
        </w:rPr>
      </w:pPr>
      <w:r>
        <w:rPr>
          <w:sz w:val="22"/>
        </w:rPr>
        <w:t>La convocatoria de la subvención, o la propia resolución para el caso de las subvenciones concedidas directamente, determinará las obligaciones específicas que, por razón de la actividad subvencionada, deban cumplir los beneficiarios y las entidades colaboradoras.</w:t>
      </w:r>
    </w:p>
    <w:p>
      <w:pPr>
        <w:pStyle w:val="BodyText"/>
        <w:spacing w:before="1"/>
        <w:jc w:val="left"/>
      </w:pPr>
    </w:p>
    <w:p>
      <w:pPr>
        <w:pStyle w:val="ListParagraph"/>
        <w:numPr>
          <w:ilvl w:val="2"/>
          <w:numId w:val="9"/>
        </w:numPr>
        <w:tabs>
          <w:tab w:pos="1153" w:val="left" w:leader="none"/>
        </w:tabs>
        <w:spacing w:line="240" w:lineRule="auto" w:before="0" w:after="0"/>
        <w:ind w:left="4" w:right="284" w:firstLine="899"/>
        <w:jc w:val="both"/>
        <w:rPr>
          <w:sz w:val="22"/>
        </w:rPr>
      </w:pPr>
      <w:r>
        <w:rPr>
          <w:sz w:val="22"/>
        </w:rPr>
        <mc:AlternateContent>
          <mc:Choice Requires="wps">
            <w:drawing>
              <wp:anchor distT="0" distB="0" distL="0" distR="0" allowOverlap="1" layoutInCell="1" locked="0" behindDoc="0" simplePos="0" relativeHeight="15729152">
                <wp:simplePos x="0" y="0"/>
                <wp:positionH relativeFrom="page">
                  <wp:posOffset>1814017</wp:posOffset>
                </wp:positionH>
                <wp:positionV relativeFrom="paragraph">
                  <wp:posOffset>149844</wp:posOffset>
                </wp:positionV>
                <wp:extent cx="466598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665980" cy="1270"/>
                        </a:xfrm>
                        <a:custGeom>
                          <a:avLst/>
                          <a:gdLst/>
                          <a:ahLst/>
                          <a:cxnLst/>
                          <a:rect l="l" t="t" r="r" b="b"/>
                          <a:pathLst>
                            <a:path w="4665980" h="0">
                              <a:moveTo>
                                <a:pt x="0" y="0"/>
                              </a:moveTo>
                              <a:lnTo>
                                <a:pt x="4665954" y="0"/>
                              </a:lnTo>
                            </a:path>
                          </a:pathLst>
                        </a:custGeom>
                        <a:ln w="11598">
                          <a:solidFill>
                            <a:srgbClr val="00FF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142.835999pt,11.798779pt" to="510.233999pt,11.798779pt" stroked="true" strokeweight=".91328pt" strokecolor="#00ff00">
                <v:stroke dashstyle="solid"/>
                <w10:wrap type="none"/>
              </v:line>
            </w:pict>
          </mc:Fallback>
        </mc:AlternateContent>
      </w:r>
      <w:r>
        <w:rPr>
          <w:sz w:val="22"/>
        </w:rPr>
        <w:t>Corresponderá al Servicio Gestor verificar el cumplimiento por parte de los </w:t>
      </w:r>
      <w:r>
        <w:rPr>
          <w:sz w:val="22"/>
          <w:u w:val="single" w:color="00FF00"/>
        </w:rPr>
        <w:t>beneficiarios y las entidades colaboradoras de los requisitos exigidos legalmente, sin</w:t>
      </w:r>
      <w:r>
        <w:rPr>
          <w:sz w:val="22"/>
        </w:rPr>
        <w:t> </w:t>
      </w:r>
      <w:r>
        <w:rPr>
          <w:sz w:val="22"/>
          <w:u w:val="single" w:color="00FF00"/>
        </w:rPr>
        <w:t>perjuicio de las facultades de fiscalización y control financiero que correspondan</w:t>
      </w:r>
      <w:r>
        <w:rPr>
          <w:spacing w:val="40"/>
          <w:sz w:val="22"/>
          <w:u w:val="single" w:color="00FF00"/>
        </w:rPr>
        <w:t> </w:t>
      </w:r>
      <w:r>
        <w:rPr>
          <w:sz w:val="22"/>
          <w:u w:val="single" w:color="00FF00"/>
        </w:rPr>
        <w:t>a la</w:t>
      </w:r>
      <w:r>
        <w:rPr>
          <w:sz w:val="22"/>
        </w:rPr>
        <w:t> </w:t>
      </w:r>
      <w:r>
        <w:rPr>
          <w:sz w:val="22"/>
          <w:u w:val="single" w:color="00FF00"/>
        </w:rPr>
        <w:t>Intervención General de la Corporación.</w:t>
      </w:r>
    </w:p>
    <w:p>
      <w:pPr>
        <w:pStyle w:val="ListParagraph"/>
        <w:spacing w:after="0" w:line="240" w:lineRule="auto"/>
        <w:jc w:val="both"/>
        <w:rPr>
          <w:sz w:val="22"/>
        </w:rPr>
        <w:sectPr>
          <w:pgSz w:w="11910" w:h="16840"/>
          <w:pgMar w:header="0" w:footer="777" w:top="1320" w:bottom="960" w:left="1700" w:right="1417"/>
        </w:sectPr>
      </w:pPr>
    </w:p>
    <w:p>
      <w:pPr>
        <w:spacing w:before="78"/>
        <w:ind w:left="4" w:right="0" w:firstLine="0"/>
        <w:jc w:val="left"/>
        <w:rPr>
          <w:rFonts w:ascii="Arial" w:hAnsi="Arial"/>
          <w:b/>
          <w:i/>
          <w:sz w:val="22"/>
        </w:rPr>
      </w:pPr>
      <w:r>
        <w:rPr>
          <w:rFonts w:ascii="Arial" w:hAnsi="Arial"/>
          <w:b/>
          <w:sz w:val="22"/>
          <w:u w:val="thick"/>
        </w:rPr>
        <w:t>Base</w:t>
      </w:r>
      <w:r>
        <w:rPr>
          <w:rFonts w:ascii="Arial" w:hAnsi="Arial"/>
          <w:b/>
          <w:spacing w:val="-6"/>
          <w:sz w:val="22"/>
          <w:u w:val="thick"/>
        </w:rPr>
        <w:t> </w:t>
      </w:r>
      <w:r>
        <w:rPr>
          <w:rFonts w:ascii="Arial" w:hAnsi="Arial"/>
          <w:b/>
          <w:sz w:val="22"/>
          <w:u w:val="thick"/>
        </w:rPr>
        <w:t>9ª</w:t>
      </w:r>
      <w:r>
        <w:rPr>
          <w:rFonts w:ascii="Arial" w:hAnsi="Arial"/>
          <w:b/>
          <w:sz w:val="22"/>
        </w:rPr>
        <w:t>.</w:t>
      </w:r>
      <w:r>
        <w:rPr>
          <w:rFonts w:ascii="Arial" w:hAnsi="Arial"/>
          <w:b/>
          <w:spacing w:val="-6"/>
          <w:sz w:val="22"/>
        </w:rPr>
        <w:t> </w:t>
      </w:r>
      <w:r>
        <w:rPr>
          <w:rFonts w:ascii="Arial" w:hAnsi="Arial"/>
          <w:b/>
          <w:i/>
          <w:spacing w:val="-2"/>
          <w:sz w:val="22"/>
        </w:rPr>
        <w:t>Financiación</w:t>
      </w:r>
    </w:p>
    <w:p>
      <w:pPr>
        <w:pStyle w:val="BodyText"/>
        <w:spacing w:before="26"/>
        <w:jc w:val="left"/>
        <w:rPr>
          <w:rFonts w:ascii="Arial"/>
          <w:b/>
          <w:i/>
        </w:rPr>
      </w:pPr>
    </w:p>
    <w:p>
      <w:pPr>
        <w:pStyle w:val="ListParagraph"/>
        <w:numPr>
          <w:ilvl w:val="0"/>
          <w:numId w:val="10"/>
        </w:numPr>
        <w:tabs>
          <w:tab w:pos="1416" w:val="left" w:leader="none"/>
        </w:tabs>
        <w:spacing w:line="240" w:lineRule="auto" w:before="0" w:after="0"/>
        <w:ind w:left="4" w:right="282" w:firstLine="899"/>
        <w:jc w:val="both"/>
        <w:rPr>
          <w:sz w:val="22"/>
        </w:rPr>
      </w:pPr>
      <w:r>
        <w:rPr>
          <w:sz w:val="22"/>
        </w:rPr>
        <w:t>No podrán otorgarse subvenciones que carezcan de la correspondiente cobertura en los Presupuestos del Cabildo de Gran Canaria o de sus Organismos Autónomos, siendo nulos los actos que contravengan esta disposición.</w:t>
      </w:r>
    </w:p>
    <w:p>
      <w:pPr>
        <w:pStyle w:val="ListParagraph"/>
        <w:numPr>
          <w:ilvl w:val="0"/>
          <w:numId w:val="10"/>
        </w:numPr>
        <w:tabs>
          <w:tab w:pos="1538" w:val="left" w:leader="none"/>
        </w:tabs>
        <w:spacing w:line="240" w:lineRule="auto" w:before="119" w:after="0"/>
        <w:ind w:left="4" w:right="284" w:firstLine="899"/>
        <w:jc w:val="both"/>
        <w:rPr>
          <w:sz w:val="22"/>
        </w:rPr>
      </w:pPr>
      <w:r>
        <w:rPr>
          <w:sz w:val="22"/>
          <w:u w:val="single" w:color="00FF00"/>
        </w:rPr>
        <w:t>Las subvenciones concedidas por</w:t>
      </w:r>
      <w:r>
        <w:rPr>
          <w:spacing w:val="-1"/>
          <w:sz w:val="22"/>
          <w:u w:val="single" w:color="00FF00"/>
        </w:rPr>
        <w:t> </w:t>
      </w:r>
      <w:r>
        <w:rPr>
          <w:sz w:val="22"/>
          <w:u w:val="single" w:color="00FF00"/>
        </w:rPr>
        <w:t>el</w:t>
      </w:r>
      <w:r>
        <w:rPr>
          <w:spacing w:val="-1"/>
          <w:sz w:val="22"/>
          <w:u w:val="single" w:color="00FF00"/>
        </w:rPr>
        <w:t> </w:t>
      </w:r>
      <w:r>
        <w:rPr>
          <w:sz w:val="22"/>
          <w:u w:val="single" w:color="00FF00"/>
        </w:rPr>
        <w:t>Cabildo</w:t>
      </w:r>
      <w:r>
        <w:rPr>
          <w:spacing w:val="-2"/>
          <w:sz w:val="22"/>
          <w:u w:val="single" w:color="00FF00"/>
        </w:rPr>
        <w:t> </w:t>
      </w:r>
      <w:r>
        <w:rPr>
          <w:sz w:val="22"/>
          <w:u w:val="single" w:color="00FF00"/>
        </w:rPr>
        <w:t>de</w:t>
      </w:r>
      <w:r>
        <w:rPr>
          <w:spacing w:val="-1"/>
          <w:sz w:val="22"/>
          <w:u w:val="single" w:color="00FF00"/>
        </w:rPr>
        <w:t> </w:t>
      </w:r>
      <w:r>
        <w:rPr>
          <w:sz w:val="22"/>
          <w:u w:val="single" w:color="00FF00"/>
        </w:rPr>
        <w:t>Gran</w:t>
      </w:r>
      <w:r>
        <w:rPr>
          <w:spacing w:val="-1"/>
          <w:sz w:val="22"/>
          <w:u w:val="single" w:color="00FF00"/>
        </w:rPr>
        <w:t> </w:t>
      </w:r>
      <w:r>
        <w:rPr>
          <w:sz w:val="22"/>
          <w:u w:val="single" w:color="00FF00"/>
        </w:rPr>
        <w:t>Canaria son,</w:t>
      </w:r>
      <w:r>
        <w:rPr>
          <w:spacing w:val="-2"/>
          <w:sz w:val="22"/>
          <w:u w:val="single" w:color="00FF00"/>
        </w:rPr>
        <w:t> </w:t>
      </w:r>
      <w:r>
        <w:rPr>
          <w:sz w:val="22"/>
          <w:u w:val="single" w:color="00FF00"/>
        </w:rPr>
        <w:t>con</w:t>
      </w:r>
      <w:r>
        <w:rPr>
          <w:sz w:val="22"/>
        </w:rPr>
        <w:t> </w:t>
      </w:r>
      <w:r>
        <w:rPr>
          <w:sz w:val="22"/>
          <w:u w:val="single" w:color="00FF00"/>
        </w:rPr>
        <w:t>carácter general y sin perjuicio de lo que se señale en la convocatoria o la resolución,</w:t>
      </w:r>
      <w:r>
        <w:rPr>
          <w:sz w:val="22"/>
        </w:rPr>
        <w:t> </w:t>
      </w:r>
      <w:r>
        <w:rPr>
          <w:sz w:val="22"/>
          <w:u w:val="single" w:color="00FF00"/>
        </w:rPr>
        <w:t>compatibles con cualquier otra ayuda o subvención que el beneficiario pueda percibir</w:t>
      </w:r>
      <w:r>
        <w:rPr>
          <w:sz w:val="22"/>
        </w:rPr>
        <w:t> </w:t>
      </w:r>
      <w:r>
        <w:rPr>
          <w:sz w:val="22"/>
          <w:u w:val="single" w:color="00FF00"/>
        </w:rPr>
        <w:t>de otros entes o Administraciones Públicas. El beneficiario deberá comunicar al</w:t>
      </w:r>
      <w:r>
        <w:rPr>
          <w:spacing w:val="40"/>
          <w:sz w:val="22"/>
        </w:rPr>
        <w:t> </w:t>
      </w:r>
      <w:r>
        <w:rPr>
          <w:sz w:val="22"/>
          <w:u w:val="single" w:color="00FF00"/>
        </w:rPr>
        <w:t>órgano concedente la obtención de otras subvenciones, ayudas, ingresos o recursos</w:t>
      </w:r>
      <w:r>
        <w:rPr>
          <w:sz w:val="22"/>
        </w:rPr>
        <w:t> </w:t>
      </w:r>
      <w:r>
        <w:rPr>
          <w:sz w:val="22"/>
          <w:u w:val="single" w:color="00FF00"/>
        </w:rPr>
        <w:t>que financien las actividades subvencionadas.</w:t>
      </w:r>
      <w:r>
        <w:rPr>
          <w:sz w:val="22"/>
        </w:rPr>
        <w:t> Esta comunicación deberá efectuarse tan pronto como se conozca y, en todo caso, con anterioridad a la justificación de la aplicación dada a los fondos percibidos.</w:t>
      </w:r>
    </w:p>
    <w:p>
      <w:pPr>
        <w:pStyle w:val="ListParagraph"/>
        <w:numPr>
          <w:ilvl w:val="0"/>
          <w:numId w:val="10"/>
        </w:numPr>
        <w:tabs>
          <w:tab w:pos="1416" w:val="left" w:leader="none"/>
        </w:tabs>
        <w:spacing w:line="240" w:lineRule="auto" w:before="120" w:after="0"/>
        <w:ind w:left="4" w:right="281" w:firstLine="899"/>
        <w:jc w:val="both"/>
        <w:rPr>
          <w:sz w:val="22"/>
        </w:rPr>
      </w:pPr>
      <w:r>
        <w:rPr>
          <w:sz w:val="22"/>
        </w:rPr>
        <w:t>En el ámbito de la Corporación Insular, no podrán otorgarse dos o más subvenciones</w:t>
      </w:r>
      <w:r>
        <w:rPr>
          <w:spacing w:val="40"/>
          <w:sz w:val="22"/>
        </w:rPr>
        <w:t> </w:t>
      </w:r>
      <w:r>
        <w:rPr>
          <w:sz w:val="22"/>
        </w:rPr>
        <w:t>destinadas a financiar la misma actuación con cargo al mismo ejercicio </w:t>
      </w:r>
      <w:r>
        <w:rPr>
          <w:spacing w:val="-2"/>
          <w:sz w:val="22"/>
        </w:rPr>
        <w:t>presupuestario.</w:t>
      </w:r>
    </w:p>
    <w:p>
      <w:pPr>
        <w:pStyle w:val="ListParagraph"/>
        <w:numPr>
          <w:ilvl w:val="0"/>
          <w:numId w:val="10"/>
        </w:numPr>
        <w:tabs>
          <w:tab w:pos="1417" w:val="left" w:leader="none"/>
        </w:tabs>
        <w:spacing w:line="240" w:lineRule="auto" w:before="119" w:after="0"/>
        <w:ind w:left="4" w:right="282" w:firstLine="899"/>
        <w:jc w:val="both"/>
        <w:rPr>
          <w:sz w:val="22"/>
        </w:rPr>
      </w:pPr>
      <w:r>
        <w:rPr>
          <w:sz w:val="22"/>
        </w:rPr>
        <w:t>El importe de las subvenciones en ningún caso podrá ser de tal cuantía que, aisladamente o en concurrencia con otras subvenciones, ayudas, ingresos o recursos, supere el coste de la actividad subvencionada. La obtención concurrente de otras aportaciones,</w:t>
      </w:r>
      <w:r>
        <w:rPr>
          <w:spacing w:val="40"/>
          <w:sz w:val="22"/>
        </w:rPr>
        <w:t> </w:t>
      </w:r>
      <w:r>
        <w:rPr>
          <w:sz w:val="22"/>
        </w:rPr>
        <w:t>fuera de los casos permitidos en las normas reguladoras, podrá dar lugar a la modificación de la resolución de concesión, sin perjuicio de la obligación de reintegro y las responsabilidades que se pudiesen generar.</w:t>
      </w:r>
    </w:p>
    <w:p>
      <w:pPr>
        <w:pStyle w:val="ListParagraph"/>
        <w:numPr>
          <w:ilvl w:val="0"/>
          <w:numId w:val="10"/>
        </w:numPr>
        <w:tabs>
          <w:tab w:pos="1477" w:val="left" w:leader="none"/>
        </w:tabs>
        <w:spacing w:line="240" w:lineRule="auto" w:before="120" w:after="0"/>
        <w:ind w:left="4" w:right="283" w:firstLine="899"/>
        <w:jc w:val="both"/>
        <w:rPr>
          <w:sz w:val="22"/>
        </w:rPr>
      </w:pPr>
      <w:r>
        <w:rPr>
          <w:sz w:val="22"/>
        </w:rPr>
        <w:t>La convocatoria o resolución también podrá prever un importe de financiación propia a asumir por el beneficiario para cubrir la actividad subvencionada. En ese caso, deberá acreditarse en la justificación el importe y aplicación de los</w:t>
      </w:r>
      <w:r>
        <w:rPr>
          <w:spacing w:val="40"/>
          <w:sz w:val="22"/>
        </w:rPr>
        <w:t> </w:t>
      </w:r>
      <w:r>
        <w:rPr>
          <w:sz w:val="22"/>
        </w:rPr>
        <w:t>fondos</w:t>
      </w:r>
      <w:r>
        <w:rPr>
          <w:spacing w:val="-3"/>
          <w:sz w:val="22"/>
        </w:rPr>
        <w:t> </w:t>
      </w:r>
      <w:r>
        <w:rPr>
          <w:sz w:val="22"/>
        </w:rPr>
        <w:t>propios</w:t>
      </w:r>
      <w:r>
        <w:rPr>
          <w:spacing w:val="-3"/>
          <w:sz w:val="22"/>
        </w:rPr>
        <w:t> </w:t>
      </w:r>
      <w:r>
        <w:rPr>
          <w:sz w:val="22"/>
        </w:rPr>
        <w:t>a</w:t>
      </w:r>
      <w:r>
        <w:rPr>
          <w:spacing w:val="-4"/>
          <w:sz w:val="22"/>
        </w:rPr>
        <w:t> </w:t>
      </w:r>
      <w:r>
        <w:rPr>
          <w:sz w:val="22"/>
        </w:rPr>
        <w:t>las</w:t>
      </w:r>
      <w:r>
        <w:rPr>
          <w:spacing w:val="-3"/>
          <w:sz w:val="22"/>
        </w:rPr>
        <w:t> </w:t>
      </w:r>
      <w:r>
        <w:rPr>
          <w:sz w:val="22"/>
        </w:rPr>
        <w:t>actividades</w:t>
      </w:r>
      <w:r>
        <w:rPr>
          <w:spacing w:val="-3"/>
          <w:sz w:val="22"/>
        </w:rPr>
        <w:t> </w:t>
      </w:r>
      <w:r>
        <w:rPr>
          <w:sz w:val="22"/>
        </w:rPr>
        <w:t>subvencionadas.</w:t>
      </w:r>
      <w:r>
        <w:rPr>
          <w:spacing w:val="-3"/>
          <w:sz w:val="22"/>
        </w:rPr>
        <w:t> </w:t>
      </w:r>
      <w:r>
        <w:rPr>
          <w:sz w:val="22"/>
        </w:rPr>
        <w:t>En</w:t>
      </w:r>
      <w:r>
        <w:rPr>
          <w:spacing w:val="-3"/>
          <w:sz w:val="22"/>
        </w:rPr>
        <w:t> </w:t>
      </w:r>
      <w:r>
        <w:rPr>
          <w:sz w:val="22"/>
        </w:rPr>
        <w:t>el</w:t>
      </w:r>
      <w:r>
        <w:rPr>
          <w:spacing w:val="-3"/>
          <w:sz w:val="22"/>
        </w:rPr>
        <w:t> </w:t>
      </w:r>
      <w:r>
        <w:rPr>
          <w:sz w:val="22"/>
        </w:rPr>
        <w:t>caso</w:t>
      </w:r>
      <w:r>
        <w:rPr>
          <w:spacing w:val="-3"/>
          <w:sz w:val="22"/>
        </w:rPr>
        <w:t> </w:t>
      </w:r>
      <w:r>
        <w:rPr>
          <w:sz w:val="22"/>
        </w:rPr>
        <w:t>de</w:t>
      </w:r>
      <w:r>
        <w:rPr>
          <w:spacing w:val="-3"/>
          <w:sz w:val="22"/>
        </w:rPr>
        <w:t> </w:t>
      </w:r>
      <w:r>
        <w:rPr>
          <w:sz w:val="22"/>
        </w:rPr>
        <w:t>que</w:t>
      </w:r>
      <w:r>
        <w:rPr>
          <w:spacing w:val="-3"/>
          <w:sz w:val="22"/>
        </w:rPr>
        <w:t> </w:t>
      </w:r>
      <w:r>
        <w:rPr>
          <w:sz w:val="22"/>
        </w:rPr>
        <w:t>el</w:t>
      </w:r>
      <w:r>
        <w:rPr>
          <w:spacing w:val="-3"/>
          <w:sz w:val="22"/>
        </w:rPr>
        <w:t> </w:t>
      </w:r>
      <w:r>
        <w:rPr>
          <w:sz w:val="22"/>
        </w:rPr>
        <w:t>beneficiario</w:t>
      </w:r>
      <w:r>
        <w:rPr>
          <w:spacing w:val="-5"/>
          <w:sz w:val="22"/>
        </w:rPr>
        <w:t> </w:t>
      </w:r>
      <w:r>
        <w:rPr>
          <w:sz w:val="22"/>
        </w:rPr>
        <w:t>sea una Administración Pública deberá constar, antes de la resolución, documento acreditativo de la existencia de crédito presupuestario suficiente y adecuado para hacer frente a la parte de financiación propia.</w:t>
      </w:r>
    </w:p>
    <w:p>
      <w:pPr>
        <w:pStyle w:val="ListParagraph"/>
        <w:numPr>
          <w:ilvl w:val="0"/>
          <w:numId w:val="10"/>
        </w:numPr>
        <w:tabs>
          <w:tab w:pos="1478" w:val="left" w:leader="none"/>
        </w:tabs>
        <w:spacing w:line="240" w:lineRule="auto" w:before="120" w:after="0"/>
        <w:ind w:left="4" w:right="283" w:firstLine="899"/>
        <w:jc w:val="both"/>
        <w:rPr>
          <w:sz w:val="22"/>
        </w:rPr>
      </w:pPr>
      <w:r>
        <w:rPr>
          <w:sz w:val="22"/>
        </w:rPr>
        <w:t>Los rendimientos financieros que se generen por los fondos librados a los beneficiarios incrementarán el importe de la subvención concedida y se aplicarán igualmente a la actividad subvencionada, salvo aquellos casos en los que el beneficiario sea una Administración Pública.</w:t>
      </w:r>
    </w:p>
    <w:p>
      <w:pPr>
        <w:pStyle w:val="BodyText"/>
        <w:jc w:val="left"/>
      </w:pPr>
    </w:p>
    <w:p>
      <w:pPr>
        <w:pStyle w:val="BodyText"/>
        <w:spacing w:before="121"/>
        <w:jc w:val="left"/>
      </w:pPr>
    </w:p>
    <w:p>
      <w:pPr>
        <w:spacing w:before="0"/>
        <w:ind w:left="4" w:right="0" w:firstLine="0"/>
        <w:jc w:val="left"/>
        <w:rPr>
          <w:rFonts w:ascii="Arial" w:hAnsi="Arial"/>
          <w:b/>
          <w:i/>
          <w:sz w:val="22"/>
        </w:rPr>
      </w:pPr>
      <w:r>
        <w:rPr>
          <w:rFonts w:ascii="Arial" w:hAnsi="Arial"/>
          <w:b/>
          <w:sz w:val="22"/>
          <w:u w:val="thick"/>
        </w:rPr>
        <w:t>Base</w:t>
      </w:r>
      <w:r>
        <w:rPr>
          <w:rFonts w:ascii="Arial" w:hAnsi="Arial"/>
          <w:b/>
          <w:spacing w:val="-7"/>
          <w:sz w:val="22"/>
          <w:u w:val="thick"/>
        </w:rPr>
        <w:t> </w:t>
      </w:r>
      <w:r>
        <w:rPr>
          <w:rFonts w:ascii="Arial" w:hAnsi="Arial"/>
          <w:b/>
          <w:sz w:val="22"/>
          <w:u w:val="thick"/>
        </w:rPr>
        <w:t>10ª</w:t>
      </w:r>
      <w:r>
        <w:rPr>
          <w:rFonts w:ascii="Arial" w:hAnsi="Arial"/>
          <w:b/>
          <w:sz w:val="22"/>
        </w:rPr>
        <w:t>.</w:t>
      </w:r>
      <w:r>
        <w:rPr>
          <w:rFonts w:ascii="Arial" w:hAnsi="Arial"/>
          <w:b/>
          <w:spacing w:val="-8"/>
          <w:sz w:val="22"/>
        </w:rPr>
        <w:t> </w:t>
      </w:r>
      <w:r>
        <w:rPr>
          <w:rFonts w:ascii="Arial" w:hAnsi="Arial"/>
          <w:b/>
          <w:i/>
          <w:spacing w:val="-2"/>
          <w:sz w:val="22"/>
        </w:rPr>
        <w:t>Garantías</w:t>
      </w:r>
    </w:p>
    <w:p>
      <w:pPr>
        <w:pStyle w:val="ListParagraph"/>
        <w:numPr>
          <w:ilvl w:val="0"/>
          <w:numId w:val="11"/>
        </w:numPr>
        <w:tabs>
          <w:tab w:pos="1416" w:val="left" w:leader="none"/>
        </w:tabs>
        <w:spacing w:line="240" w:lineRule="auto" w:before="253" w:after="0"/>
        <w:ind w:left="4" w:right="284" w:firstLine="899"/>
        <w:jc w:val="both"/>
        <w:rPr>
          <w:sz w:val="22"/>
        </w:rPr>
      </w:pPr>
      <w:r>
        <w:rPr>
          <w:sz w:val="22"/>
          <w:u w:val="single" w:color="00FF00"/>
        </w:rPr>
        <w:t>Con carácter general, salvo previsión expresa en contrario en las</w:t>
      </w:r>
      <w:r>
        <w:rPr>
          <w:sz w:val="22"/>
        </w:rPr>
        <w:t> </w:t>
      </w:r>
      <w:r>
        <w:rPr>
          <w:sz w:val="22"/>
          <w:u w:val="single" w:color="00FF00"/>
        </w:rPr>
        <w:t>convocatorias o resoluciones, quedan exonerados de la constitución de garantía</w:t>
      </w:r>
      <w:r>
        <w:rPr>
          <w:sz w:val="22"/>
        </w:rPr>
        <w:t>:</w:t>
      </w:r>
    </w:p>
    <w:p>
      <w:pPr>
        <w:pStyle w:val="ListParagraph"/>
        <w:numPr>
          <w:ilvl w:val="0"/>
          <w:numId w:val="12"/>
        </w:numPr>
        <w:tabs>
          <w:tab w:pos="1084" w:val="left" w:leader="none"/>
        </w:tabs>
        <w:spacing w:line="240" w:lineRule="auto" w:before="252" w:after="0"/>
        <w:ind w:left="1084" w:right="284" w:hanging="360"/>
        <w:jc w:val="both"/>
        <w:rPr>
          <w:sz w:val="22"/>
        </w:rPr>
      </w:pPr>
      <w:r>
        <w:rPr>
          <w:sz w:val="22"/>
        </w:rPr>
        <w:t>Las Administraciones Públicas, sus organismos vinculados o dependientes y las sociedades mercantiles</w:t>
      </w:r>
      <w:r>
        <w:rPr>
          <w:spacing w:val="40"/>
          <w:sz w:val="22"/>
        </w:rPr>
        <w:t> </w:t>
      </w:r>
      <w:r>
        <w:rPr>
          <w:sz w:val="22"/>
        </w:rPr>
        <w:t>y fundaciones del sector público local.</w:t>
      </w:r>
    </w:p>
    <w:p>
      <w:pPr>
        <w:pStyle w:val="ListParagraph"/>
        <w:numPr>
          <w:ilvl w:val="0"/>
          <w:numId w:val="12"/>
        </w:numPr>
        <w:tabs>
          <w:tab w:pos="1084" w:val="left" w:leader="none"/>
        </w:tabs>
        <w:spacing w:line="240" w:lineRule="auto" w:before="0" w:after="0"/>
        <w:ind w:left="1084" w:right="284" w:hanging="360"/>
        <w:jc w:val="both"/>
        <w:rPr>
          <w:sz w:val="22"/>
        </w:rPr>
      </w:pPr>
      <w:r>
        <w:rPr>
          <w:sz w:val="22"/>
        </w:rPr>
        <w:t>Los beneficiarios de subvenciones concedidas por importe inferior a 3.000 </w:t>
      </w:r>
      <w:r>
        <w:rPr>
          <w:spacing w:val="-2"/>
          <w:sz w:val="22"/>
        </w:rPr>
        <w:t>euros.</w:t>
      </w:r>
    </w:p>
    <w:p>
      <w:pPr>
        <w:pStyle w:val="ListParagraph"/>
        <w:numPr>
          <w:ilvl w:val="0"/>
          <w:numId w:val="12"/>
        </w:numPr>
        <w:tabs>
          <w:tab w:pos="1084" w:val="left" w:leader="none"/>
        </w:tabs>
        <w:spacing w:line="240" w:lineRule="auto" w:before="0" w:after="0"/>
        <w:ind w:left="1084" w:right="284" w:hanging="360"/>
        <w:jc w:val="both"/>
        <w:rPr>
          <w:sz w:val="22"/>
        </w:rPr>
      </w:pPr>
      <w:r>
        <w:rPr>
          <w:sz w:val="22"/>
        </w:rPr>
        <w:t>Las entidades que por Ley estén exentas de la presentación de garantía ante las Administraciones Públicas o sus organismos y entidades vinculadas o dependientes.</w:t>
      </w:r>
    </w:p>
    <w:p>
      <w:pPr>
        <w:pStyle w:val="ListParagraph"/>
        <w:numPr>
          <w:ilvl w:val="0"/>
          <w:numId w:val="12"/>
        </w:numPr>
        <w:tabs>
          <w:tab w:pos="1084" w:val="left" w:leader="none"/>
        </w:tabs>
        <w:spacing w:line="240" w:lineRule="auto" w:before="0" w:after="0"/>
        <w:ind w:left="1084" w:right="282" w:hanging="360"/>
        <w:jc w:val="both"/>
        <w:rPr>
          <w:sz w:val="22"/>
        </w:rPr>
      </w:pPr>
      <w:r>
        <w:rPr>
          <w:sz w:val="22"/>
        </w:rPr>
        <w:t>Las entidades no lucrativas, así como las federaciones, confederaciones o agrupaciones de las mismas, que desarrollen proyectos o programas de acción social y cooperación internacional.</w:t>
      </w:r>
    </w:p>
    <w:p>
      <w:pPr>
        <w:pStyle w:val="ListParagraph"/>
        <w:spacing w:after="0" w:line="240" w:lineRule="auto"/>
        <w:jc w:val="both"/>
        <w:rPr>
          <w:sz w:val="22"/>
        </w:rPr>
        <w:sectPr>
          <w:pgSz w:w="11910" w:h="16840"/>
          <w:pgMar w:header="0" w:footer="777" w:top="1320" w:bottom="960" w:left="1700" w:right="1417"/>
        </w:sectPr>
      </w:pPr>
    </w:p>
    <w:p>
      <w:pPr>
        <w:pStyle w:val="ListParagraph"/>
        <w:numPr>
          <w:ilvl w:val="0"/>
          <w:numId w:val="11"/>
        </w:numPr>
        <w:tabs>
          <w:tab w:pos="1420" w:val="left" w:leader="none"/>
        </w:tabs>
        <w:spacing w:line="240" w:lineRule="auto" w:before="78" w:after="0"/>
        <w:ind w:left="4" w:right="284" w:firstLine="899"/>
        <w:jc w:val="left"/>
        <w:rPr>
          <w:sz w:val="22"/>
        </w:rPr>
      </w:pPr>
      <w:r>
        <w:rPr>
          <w:sz w:val="22"/>
        </w:rPr>
        <w:t>No obstante lo dispuesto en el números, se podrá exigir garantía en los siguientes casos:</w:t>
      </w:r>
    </w:p>
    <w:p>
      <w:pPr>
        <w:pStyle w:val="BodyText"/>
        <w:spacing w:before="25"/>
        <w:jc w:val="left"/>
      </w:pPr>
    </w:p>
    <w:p>
      <w:pPr>
        <w:pStyle w:val="BodyText"/>
        <w:ind w:left="685"/>
        <w:jc w:val="left"/>
      </w:pPr>
      <w:r>
        <w:rPr/>
        <w:t>1º.</w:t>
      </w:r>
      <w:r>
        <w:rPr>
          <w:spacing w:val="22"/>
        </w:rPr>
        <w:t> </w:t>
      </w:r>
      <w:r>
        <w:rPr/>
        <w:t>En</w:t>
      </w:r>
      <w:r>
        <w:rPr>
          <w:spacing w:val="-8"/>
        </w:rPr>
        <w:t> </w:t>
      </w:r>
      <w:r>
        <w:rPr/>
        <w:t>los</w:t>
      </w:r>
      <w:r>
        <w:rPr>
          <w:spacing w:val="-10"/>
        </w:rPr>
        <w:t> </w:t>
      </w:r>
      <w:r>
        <w:rPr/>
        <w:t>procedimientos</w:t>
      </w:r>
      <w:r>
        <w:rPr>
          <w:spacing w:val="-8"/>
        </w:rPr>
        <w:t> </w:t>
      </w:r>
      <w:r>
        <w:rPr/>
        <w:t>de</w:t>
      </w:r>
      <w:r>
        <w:rPr>
          <w:spacing w:val="-8"/>
        </w:rPr>
        <w:t> </w:t>
      </w:r>
      <w:r>
        <w:rPr/>
        <w:t>selección</w:t>
      </w:r>
      <w:r>
        <w:rPr>
          <w:spacing w:val="-9"/>
        </w:rPr>
        <w:t> </w:t>
      </w:r>
      <w:r>
        <w:rPr/>
        <w:t>de</w:t>
      </w:r>
      <w:r>
        <w:rPr>
          <w:spacing w:val="-8"/>
        </w:rPr>
        <w:t> </w:t>
      </w:r>
      <w:r>
        <w:rPr/>
        <w:t>entidades</w:t>
      </w:r>
      <w:r>
        <w:rPr>
          <w:spacing w:val="-8"/>
        </w:rPr>
        <w:t> </w:t>
      </w:r>
      <w:r>
        <w:rPr>
          <w:spacing w:val="-2"/>
        </w:rPr>
        <w:t>colaboradoras.</w:t>
      </w:r>
    </w:p>
    <w:p>
      <w:pPr>
        <w:pStyle w:val="BodyText"/>
        <w:spacing w:line="370" w:lineRule="atLeast" w:before="4"/>
        <w:ind w:left="685" w:right="285"/>
        <w:jc w:val="left"/>
      </w:pPr>
      <w:r>
        <w:rPr/>
        <w:t>2º.</w:t>
      </w:r>
      <w:r>
        <w:rPr>
          <w:spacing w:val="40"/>
        </w:rPr>
        <w:t> </w:t>
      </w:r>
      <w:r>
        <w:rPr/>
        <w:t>Cuando se prevea la posibilidad de realizar pagos a cuenta o anticipados. 3º.</w:t>
      </w:r>
      <w:r>
        <w:rPr>
          <w:spacing w:val="32"/>
        </w:rPr>
        <w:t> </w:t>
      </w:r>
      <w:r>
        <w:rPr/>
        <w:t>Cuando</w:t>
      </w:r>
      <w:r>
        <w:rPr>
          <w:spacing w:val="74"/>
        </w:rPr>
        <w:t> </w:t>
      </w:r>
      <w:r>
        <w:rPr/>
        <w:t>se</w:t>
      </w:r>
      <w:r>
        <w:rPr>
          <w:spacing w:val="74"/>
        </w:rPr>
        <w:t> </w:t>
      </w:r>
      <w:r>
        <w:rPr/>
        <w:t>considere</w:t>
      </w:r>
      <w:r>
        <w:rPr>
          <w:spacing w:val="73"/>
        </w:rPr>
        <w:t> </w:t>
      </w:r>
      <w:r>
        <w:rPr/>
        <w:t>necesario</w:t>
      </w:r>
      <w:r>
        <w:rPr>
          <w:spacing w:val="73"/>
        </w:rPr>
        <w:t> </w:t>
      </w:r>
      <w:r>
        <w:rPr/>
        <w:t>para</w:t>
      </w:r>
      <w:r>
        <w:rPr>
          <w:spacing w:val="73"/>
        </w:rPr>
        <w:t> </w:t>
      </w:r>
      <w:r>
        <w:rPr/>
        <w:t>asegurar</w:t>
      </w:r>
      <w:r>
        <w:rPr>
          <w:spacing w:val="73"/>
        </w:rPr>
        <w:t> </w:t>
      </w:r>
      <w:r>
        <w:rPr/>
        <w:t>el</w:t>
      </w:r>
      <w:r>
        <w:rPr>
          <w:spacing w:val="74"/>
        </w:rPr>
        <w:t> </w:t>
      </w:r>
      <w:r>
        <w:rPr/>
        <w:t>cumplimiento</w:t>
      </w:r>
      <w:r>
        <w:rPr>
          <w:spacing w:val="73"/>
        </w:rPr>
        <w:t> </w:t>
      </w:r>
      <w:r>
        <w:rPr/>
        <w:t>de</w:t>
      </w:r>
      <w:r>
        <w:rPr>
          <w:spacing w:val="74"/>
        </w:rPr>
        <w:t> </w:t>
      </w:r>
      <w:r>
        <w:rPr/>
        <w:t>los</w:t>
      </w:r>
    </w:p>
    <w:p>
      <w:pPr>
        <w:pStyle w:val="BodyText"/>
        <w:spacing w:before="2"/>
        <w:ind w:left="1045"/>
        <w:jc w:val="left"/>
      </w:pPr>
      <w:r>
        <w:rPr/>
        <w:t>compromisos</w:t>
      </w:r>
      <w:r>
        <w:rPr>
          <w:spacing w:val="-11"/>
        </w:rPr>
        <w:t> </w:t>
      </w:r>
      <w:r>
        <w:rPr/>
        <w:t>asumidos</w:t>
      </w:r>
      <w:r>
        <w:rPr>
          <w:spacing w:val="-11"/>
        </w:rPr>
        <w:t> </w:t>
      </w:r>
      <w:r>
        <w:rPr/>
        <w:t>por</w:t>
      </w:r>
      <w:r>
        <w:rPr>
          <w:spacing w:val="-12"/>
        </w:rPr>
        <w:t> </w:t>
      </w:r>
      <w:r>
        <w:rPr/>
        <w:t>beneficiarios</w:t>
      </w:r>
      <w:r>
        <w:rPr>
          <w:spacing w:val="-10"/>
        </w:rPr>
        <w:t> </w:t>
      </w:r>
      <w:r>
        <w:rPr/>
        <w:t>y</w:t>
      </w:r>
      <w:r>
        <w:rPr>
          <w:spacing w:val="-11"/>
        </w:rPr>
        <w:t> </w:t>
      </w:r>
      <w:r>
        <w:rPr/>
        <w:t>entidades</w:t>
      </w:r>
      <w:r>
        <w:rPr>
          <w:spacing w:val="-11"/>
        </w:rPr>
        <w:t> </w:t>
      </w:r>
      <w:r>
        <w:rPr>
          <w:spacing w:val="-2"/>
        </w:rPr>
        <w:t>colaboradoras.</w:t>
      </w:r>
    </w:p>
    <w:p>
      <w:pPr>
        <w:pStyle w:val="BodyText"/>
        <w:spacing w:before="28"/>
        <w:jc w:val="left"/>
      </w:pPr>
    </w:p>
    <w:p>
      <w:pPr>
        <w:pStyle w:val="ListParagraph"/>
        <w:numPr>
          <w:ilvl w:val="0"/>
          <w:numId w:val="11"/>
        </w:numPr>
        <w:tabs>
          <w:tab w:pos="1203" w:val="left" w:leader="none"/>
        </w:tabs>
        <w:spacing w:line="240" w:lineRule="auto" w:before="0" w:after="0"/>
        <w:ind w:left="4" w:right="286" w:firstLine="899"/>
        <w:jc w:val="left"/>
        <w:rPr>
          <w:sz w:val="22"/>
        </w:rPr>
      </w:pPr>
      <w:r>
        <w:rPr>
          <w:sz w:val="22"/>
        </w:rPr>
        <w:t>La</w:t>
      </w:r>
      <w:r>
        <w:rPr>
          <w:spacing w:val="40"/>
          <w:sz w:val="22"/>
        </w:rPr>
        <w:t> </w:t>
      </w:r>
      <w:r>
        <w:rPr>
          <w:sz w:val="22"/>
        </w:rPr>
        <w:t>constitución,</w:t>
      </w:r>
      <w:r>
        <w:rPr>
          <w:spacing w:val="40"/>
          <w:sz w:val="22"/>
        </w:rPr>
        <w:t> </w:t>
      </w:r>
      <w:r>
        <w:rPr>
          <w:sz w:val="22"/>
        </w:rPr>
        <w:t>ejecución</w:t>
      </w:r>
      <w:r>
        <w:rPr>
          <w:spacing w:val="40"/>
          <w:sz w:val="22"/>
        </w:rPr>
        <w:t> </w:t>
      </w:r>
      <w:r>
        <w:rPr>
          <w:sz w:val="22"/>
        </w:rPr>
        <w:t>y</w:t>
      </w:r>
      <w:r>
        <w:rPr>
          <w:spacing w:val="40"/>
          <w:sz w:val="22"/>
        </w:rPr>
        <w:t> </w:t>
      </w:r>
      <w:r>
        <w:rPr>
          <w:sz w:val="22"/>
        </w:rPr>
        <w:t>cancelación</w:t>
      </w:r>
      <w:r>
        <w:rPr>
          <w:spacing w:val="40"/>
          <w:sz w:val="22"/>
        </w:rPr>
        <w:t> </w:t>
      </w:r>
      <w:r>
        <w:rPr>
          <w:sz w:val="22"/>
        </w:rPr>
        <w:t>de</w:t>
      </w:r>
      <w:r>
        <w:rPr>
          <w:spacing w:val="40"/>
          <w:sz w:val="22"/>
        </w:rPr>
        <w:t> </w:t>
      </w:r>
      <w:r>
        <w:rPr>
          <w:sz w:val="22"/>
        </w:rPr>
        <w:t>garantías</w:t>
      </w:r>
      <w:r>
        <w:rPr>
          <w:spacing w:val="40"/>
          <w:sz w:val="22"/>
        </w:rPr>
        <w:t> </w:t>
      </w:r>
      <w:r>
        <w:rPr>
          <w:sz w:val="22"/>
        </w:rPr>
        <w:t>se</w:t>
      </w:r>
      <w:r>
        <w:rPr>
          <w:spacing w:val="40"/>
          <w:sz w:val="22"/>
        </w:rPr>
        <w:t> </w:t>
      </w:r>
      <w:r>
        <w:rPr>
          <w:sz w:val="22"/>
        </w:rPr>
        <w:t>regirá</w:t>
      </w:r>
      <w:r>
        <w:rPr>
          <w:spacing w:val="40"/>
          <w:sz w:val="22"/>
        </w:rPr>
        <w:t> </w:t>
      </w:r>
      <w:r>
        <w:rPr>
          <w:sz w:val="22"/>
        </w:rPr>
        <w:t>por</w:t>
      </w:r>
      <w:r>
        <w:rPr>
          <w:spacing w:val="40"/>
          <w:sz w:val="22"/>
        </w:rPr>
        <w:t> </w:t>
      </w:r>
      <w:r>
        <w:rPr>
          <w:sz w:val="22"/>
        </w:rPr>
        <w:t>lo previsto en los artículos 42 a 54 del RLGS.</w:t>
      </w:r>
    </w:p>
    <w:p>
      <w:pPr>
        <w:pStyle w:val="BodyText"/>
        <w:jc w:val="left"/>
      </w:pPr>
    </w:p>
    <w:p>
      <w:pPr>
        <w:pStyle w:val="BodyText"/>
        <w:jc w:val="left"/>
      </w:pPr>
    </w:p>
    <w:p>
      <w:pPr>
        <w:pStyle w:val="BodyText"/>
        <w:spacing w:before="119"/>
        <w:jc w:val="left"/>
      </w:pPr>
    </w:p>
    <w:p>
      <w:pPr>
        <w:spacing w:before="0"/>
        <w:ind w:left="199" w:right="475" w:firstLine="0"/>
        <w:jc w:val="center"/>
        <w:rPr>
          <w:rFonts w:ascii="Arial" w:hAnsi="Arial"/>
          <w:b/>
          <w:sz w:val="22"/>
        </w:rPr>
      </w:pPr>
      <w:r>
        <w:rPr>
          <w:rFonts w:ascii="Arial" w:hAnsi="Arial"/>
          <w:b/>
          <w:spacing w:val="-2"/>
          <w:sz w:val="22"/>
          <w:u w:val="thick"/>
        </w:rPr>
        <w:t>CAPÍTULO </w:t>
      </w:r>
      <w:r>
        <w:rPr>
          <w:rFonts w:ascii="Arial" w:hAnsi="Arial"/>
          <w:b/>
          <w:spacing w:val="-5"/>
          <w:sz w:val="22"/>
          <w:u w:val="thick"/>
        </w:rPr>
        <w:t>II</w:t>
      </w:r>
    </w:p>
    <w:p>
      <w:pPr>
        <w:spacing w:before="1"/>
        <w:ind w:left="199" w:right="479" w:firstLine="0"/>
        <w:jc w:val="center"/>
        <w:rPr>
          <w:rFonts w:ascii="Arial" w:hAnsi="Arial"/>
          <w:b/>
          <w:sz w:val="22"/>
        </w:rPr>
      </w:pPr>
      <w:r>
        <w:rPr>
          <w:rFonts w:ascii="Arial" w:hAnsi="Arial"/>
          <w:b/>
          <w:sz w:val="22"/>
          <w:u w:val="thick"/>
        </w:rPr>
        <w:t>PROCEDIMIENTO</w:t>
      </w:r>
      <w:r>
        <w:rPr>
          <w:rFonts w:ascii="Arial" w:hAnsi="Arial"/>
          <w:b/>
          <w:spacing w:val="-14"/>
          <w:sz w:val="22"/>
          <w:u w:val="thick"/>
        </w:rPr>
        <w:t> </w:t>
      </w:r>
      <w:r>
        <w:rPr>
          <w:rFonts w:ascii="Arial" w:hAnsi="Arial"/>
          <w:b/>
          <w:sz w:val="22"/>
          <w:u w:val="thick"/>
        </w:rPr>
        <w:t>DE</w:t>
      </w:r>
      <w:r>
        <w:rPr>
          <w:rFonts w:ascii="Arial" w:hAnsi="Arial"/>
          <w:b/>
          <w:spacing w:val="-14"/>
          <w:sz w:val="22"/>
          <w:u w:val="thick"/>
        </w:rPr>
        <w:t> </w:t>
      </w:r>
      <w:r>
        <w:rPr>
          <w:rFonts w:ascii="Arial" w:hAnsi="Arial"/>
          <w:b/>
          <w:sz w:val="22"/>
          <w:u w:val="thick"/>
        </w:rPr>
        <w:t>CONCESIÓN</w:t>
      </w:r>
      <w:r>
        <w:rPr>
          <w:rFonts w:ascii="Arial" w:hAnsi="Arial"/>
          <w:b/>
          <w:spacing w:val="-15"/>
          <w:sz w:val="22"/>
          <w:u w:val="thick"/>
        </w:rPr>
        <w:t> </w:t>
      </w:r>
      <w:r>
        <w:rPr>
          <w:rFonts w:ascii="Arial" w:hAnsi="Arial"/>
          <w:b/>
          <w:sz w:val="22"/>
          <w:u w:val="thick"/>
        </w:rPr>
        <w:t>DE</w:t>
      </w:r>
      <w:r>
        <w:rPr>
          <w:rFonts w:ascii="Arial" w:hAnsi="Arial"/>
          <w:b/>
          <w:spacing w:val="-15"/>
          <w:sz w:val="22"/>
          <w:u w:val="thick"/>
        </w:rPr>
        <w:t> </w:t>
      </w:r>
      <w:r>
        <w:rPr>
          <w:rFonts w:ascii="Arial" w:hAnsi="Arial"/>
          <w:b/>
          <w:spacing w:val="-2"/>
          <w:sz w:val="22"/>
          <w:u w:val="thick"/>
        </w:rPr>
        <w:t>SUBVENCIONES</w:t>
      </w:r>
    </w:p>
    <w:p>
      <w:pPr>
        <w:pStyle w:val="BodyText"/>
        <w:jc w:val="left"/>
        <w:rPr>
          <w:rFonts w:ascii="Arial"/>
          <w:b/>
        </w:rPr>
      </w:pPr>
    </w:p>
    <w:p>
      <w:pPr>
        <w:pStyle w:val="BodyText"/>
        <w:jc w:val="left"/>
        <w:rPr>
          <w:rFonts w:ascii="Arial"/>
          <w:b/>
        </w:rPr>
      </w:pPr>
    </w:p>
    <w:p>
      <w:pPr>
        <w:spacing w:before="0"/>
        <w:ind w:left="199" w:right="474" w:firstLine="0"/>
        <w:jc w:val="center"/>
        <w:rPr>
          <w:rFonts w:ascii="Arial" w:hAnsi="Arial"/>
          <w:b/>
          <w:sz w:val="22"/>
        </w:rPr>
      </w:pPr>
      <w:r>
        <w:rPr>
          <w:rFonts w:ascii="Arial" w:hAnsi="Arial"/>
          <w:b/>
          <w:sz w:val="22"/>
          <w:u w:val="thick"/>
        </w:rPr>
        <w:t>SECCIÓN</w:t>
      </w:r>
      <w:r>
        <w:rPr>
          <w:rFonts w:ascii="Arial" w:hAnsi="Arial"/>
          <w:b/>
          <w:spacing w:val="-16"/>
          <w:sz w:val="22"/>
          <w:u w:val="thick"/>
        </w:rPr>
        <w:t> </w:t>
      </w:r>
      <w:r>
        <w:rPr>
          <w:rFonts w:ascii="Arial" w:hAnsi="Arial"/>
          <w:b/>
          <w:spacing w:val="-2"/>
          <w:sz w:val="22"/>
          <w:u w:val="thick"/>
        </w:rPr>
        <w:t>PRIMERA</w:t>
      </w:r>
    </w:p>
    <w:p>
      <w:pPr>
        <w:spacing w:before="0"/>
        <w:ind w:left="199" w:right="483" w:firstLine="0"/>
        <w:jc w:val="center"/>
        <w:rPr>
          <w:rFonts w:ascii="Arial" w:hAnsi="Arial"/>
          <w:b/>
          <w:sz w:val="22"/>
        </w:rPr>
      </w:pPr>
      <w:r>
        <w:rPr>
          <w:rFonts w:ascii="Arial" w:hAnsi="Arial"/>
          <w:b/>
          <w:sz w:val="22"/>
          <w:u w:val="thick"/>
        </w:rPr>
        <w:t>TIPOS</w:t>
      </w:r>
      <w:r>
        <w:rPr>
          <w:rFonts w:ascii="Arial" w:hAnsi="Arial"/>
          <w:b/>
          <w:spacing w:val="-13"/>
          <w:sz w:val="22"/>
          <w:u w:val="thick"/>
        </w:rPr>
        <w:t> </w:t>
      </w:r>
      <w:r>
        <w:rPr>
          <w:rFonts w:ascii="Arial" w:hAnsi="Arial"/>
          <w:b/>
          <w:sz w:val="22"/>
          <w:u w:val="thick"/>
        </w:rPr>
        <w:t>DE</w:t>
      </w:r>
      <w:r>
        <w:rPr>
          <w:rFonts w:ascii="Arial" w:hAnsi="Arial"/>
          <w:b/>
          <w:spacing w:val="-11"/>
          <w:sz w:val="22"/>
          <w:u w:val="thick"/>
        </w:rPr>
        <w:t> </w:t>
      </w:r>
      <w:r>
        <w:rPr>
          <w:rFonts w:ascii="Arial" w:hAnsi="Arial"/>
          <w:b/>
          <w:sz w:val="22"/>
          <w:u w:val="thick"/>
        </w:rPr>
        <w:t>PROCEDIMIENTO</w:t>
      </w:r>
      <w:r>
        <w:rPr>
          <w:rFonts w:ascii="Arial" w:hAnsi="Arial"/>
          <w:b/>
          <w:spacing w:val="-12"/>
          <w:sz w:val="22"/>
          <w:u w:val="thick"/>
        </w:rPr>
        <w:t> </w:t>
      </w:r>
      <w:r>
        <w:rPr>
          <w:rFonts w:ascii="Arial" w:hAnsi="Arial"/>
          <w:b/>
          <w:sz w:val="22"/>
          <w:u w:val="thick"/>
        </w:rPr>
        <w:t>DE</w:t>
      </w:r>
      <w:r>
        <w:rPr>
          <w:rFonts w:ascii="Arial" w:hAnsi="Arial"/>
          <w:b/>
          <w:spacing w:val="-11"/>
          <w:sz w:val="22"/>
          <w:u w:val="thick"/>
        </w:rPr>
        <w:t> </w:t>
      </w:r>
      <w:r>
        <w:rPr>
          <w:rFonts w:ascii="Arial" w:hAnsi="Arial"/>
          <w:b/>
          <w:sz w:val="22"/>
          <w:u w:val="thick"/>
        </w:rPr>
        <w:t>CONCESIÓN</w:t>
      </w:r>
      <w:r>
        <w:rPr>
          <w:rFonts w:ascii="Arial" w:hAnsi="Arial"/>
          <w:b/>
          <w:spacing w:val="-13"/>
          <w:sz w:val="22"/>
          <w:u w:val="thick"/>
        </w:rPr>
        <w:t> </w:t>
      </w:r>
      <w:r>
        <w:rPr>
          <w:rFonts w:ascii="Arial" w:hAnsi="Arial"/>
          <w:b/>
          <w:sz w:val="22"/>
          <w:u w:val="thick"/>
        </w:rPr>
        <w:t>DE</w:t>
      </w:r>
      <w:r>
        <w:rPr>
          <w:rFonts w:ascii="Arial" w:hAnsi="Arial"/>
          <w:b/>
          <w:spacing w:val="-12"/>
          <w:sz w:val="22"/>
          <w:u w:val="thick"/>
        </w:rPr>
        <w:t> </w:t>
      </w:r>
      <w:r>
        <w:rPr>
          <w:rFonts w:ascii="Arial" w:hAnsi="Arial"/>
          <w:b/>
          <w:spacing w:val="-2"/>
          <w:sz w:val="22"/>
          <w:u w:val="thick"/>
        </w:rPr>
        <w:t>SUBVENCIONES</w:t>
      </w:r>
    </w:p>
    <w:p>
      <w:pPr>
        <w:pStyle w:val="BodyText"/>
        <w:jc w:val="left"/>
        <w:rPr>
          <w:rFonts w:ascii="Arial"/>
          <w:b/>
        </w:rPr>
      </w:pPr>
    </w:p>
    <w:p>
      <w:pPr>
        <w:pStyle w:val="BodyText"/>
        <w:jc w:val="left"/>
        <w:rPr>
          <w:rFonts w:ascii="Arial"/>
          <w:b/>
        </w:rPr>
      </w:pPr>
    </w:p>
    <w:p>
      <w:pPr>
        <w:pStyle w:val="Heading3"/>
      </w:pPr>
      <w:r>
        <w:rPr/>
        <mc:AlternateContent>
          <mc:Choice Requires="wps">
            <w:drawing>
              <wp:anchor distT="0" distB="0" distL="0" distR="0" allowOverlap="1" layoutInCell="1" locked="0" behindDoc="0" simplePos="0" relativeHeight="15729664">
                <wp:simplePos x="0" y="0"/>
                <wp:positionH relativeFrom="page">
                  <wp:posOffset>1082624</wp:posOffset>
                </wp:positionH>
                <wp:positionV relativeFrom="paragraph">
                  <wp:posOffset>145559</wp:posOffset>
                </wp:positionV>
                <wp:extent cx="580390" cy="14604"/>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80390" cy="14604"/>
                        </a:xfrm>
                        <a:custGeom>
                          <a:avLst/>
                          <a:gdLst/>
                          <a:ahLst/>
                          <a:cxnLst/>
                          <a:rect l="l" t="t" r="r" b="b"/>
                          <a:pathLst>
                            <a:path w="580390" h="14604">
                              <a:moveTo>
                                <a:pt x="579780" y="0"/>
                              </a:moveTo>
                              <a:lnTo>
                                <a:pt x="0" y="0"/>
                              </a:lnTo>
                              <a:lnTo>
                                <a:pt x="0" y="14490"/>
                              </a:lnTo>
                              <a:lnTo>
                                <a:pt x="579780" y="14490"/>
                              </a:lnTo>
                              <a:lnTo>
                                <a:pt x="579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246002pt;margin-top:11.461411pt;width:45.652pt;height:1.141pt;mso-position-horizontal-relative:page;mso-position-vertical-relative:paragraph;z-index:15729664" id="docshape2" filled="true" fillcolor="#000000" stroked="false">
                <v:fill type="solid"/>
                <w10:wrap type="none"/>
              </v:rect>
            </w:pict>
          </mc:Fallback>
        </mc:AlternateContent>
      </w:r>
      <w:r>
        <w:rPr>
          <w:i w:val="0"/>
        </w:rPr>
        <w:t>Base</w:t>
      </w:r>
      <w:r>
        <w:rPr>
          <w:i w:val="0"/>
          <w:spacing w:val="-10"/>
        </w:rPr>
        <w:t> </w:t>
      </w:r>
      <w:r>
        <w:rPr>
          <w:i w:val="0"/>
        </w:rPr>
        <w:t>11ª.</w:t>
      </w:r>
      <w:r>
        <w:rPr>
          <w:i w:val="0"/>
          <w:spacing w:val="-11"/>
        </w:rPr>
        <w:t> </w:t>
      </w:r>
      <w:r>
        <w:rPr/>
        <w:t>Procedimiento</w:t>
      </w:r>
      <w:r>
        <w:rPr>
          <w:spacing w:val="-10"/>
        </w:rPr>
        <w:t> </w:t>
      </w:r>
      <w:r>
        <w:rPr/>
        <w:t>de</w:t>
      </w:r>
      <w:r>
        <w:rPr>
          <w:spacing w:val="-10"/>
        </w:rPr>
        <w:t> </w:t>
      </w:r>
      <w:r>
        <w:rPr/>
        <w:t>Concesión</w:t>
      </w:r>
      <w:r>
        <w:rPr>
          <w:spacing w:val="-11"/>
        </w:rPr>
        <w:t> </w:t>
      </w:r>
      <w:r>
        <w:rPr/>
        <w:t>de</w:t>
      </w:r>
      <w:r>
        <w:rPr>
          <w:spacing w:val="-10"/>
        </w:rPr>
        <w:t> </w:t>
      </w:r>
      <w:r>
        <w:rPr>
          <w:spacing w:val="-2"/>
        </w:rPr>
        <w:t>Subvenciones</w:t>
      </w:r>
    </w:p>
    <w:p>
      <w:pPr>
        <w:pStyle w:val="ListParagraph"/>
        <w:numPr>
          <w:ilvl w:val="0"/>
          <w:numId w:val="13"/>
        </w:numPr>
        <w:tabs>
          <w:tab w:pos="1261" w:val="left" w:leader="none"/>
        </w:tabs>
        <w:spacing w:line="240" w:lineRule="auto" w:before="252" w:after="0"/>
        <w:ind w:left="4" w:right="284" w:firstLine="899"/>
        <w:jc w:val="both"/>
        <w:rPr>
          <w:sz w:val="22"/>
        </w:rPr>
      </w:pPr>
      <w:r>
        <w:rPr>
          <w:sz w:val="22"/>
        </w:rPr>
        <mc:AlternateContent>
          <mc:Choice Requires="wps">
            <w:drawing>
              <wp:anchor distT="0" distB="0" distL="0" distR="0" allowOverlap="1" layoutInCell="1" locked="0" behindDoc="0" simplePos="0" relativeHeight="15730176">
                <wp:simplePos x="0" y="0"/>
                <wp:positionH relativeFrom="page">
                  <wp:posOffset>1654073</wp:posOffset>
                </wp:positionH>
                <wp:positionV relativeFrom="paragraph">
                  <wp:posOffset>310016</wp:posOffset>
                </wp:positionV>
                <wp:extent cx="482727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827270" cy="1270"/>
                        </a:xfrm>
                        <a:custGeom>
                          <a:avLst/>
                          <a:gdLst/>
                          <a:ahLst/>
                          <a:cxnLst/>
                          <a:rect l="l" t="t" r="r" b="b"/>
                          <a:pathLst>
                            <a:path w="4827270" h="0">
                              <a:moveTo>
                                <a:pt x="0" y="0"/>
                              </a:moveTo>
                              <a:lnTo>
                                <a:pt x="4826749" y="0"/>
                              </a:lnTo>
                            </a:path>
                          </a:pathLst>
                        </a:custGeom>
                        <a:ln w="11598">
                          <a:solidFill>
                            <a:srgbClr val="00FF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130.242004pt,24.410721pt" to="510.301004pt,24.410721pt" stroked="true" strokeweight=".91328pt" strokecolor="#00ff00">
                <v:stroke dashstyle="solid"/>
                <w10:wrap type="none"/>
              </v:line>
            </w:pict>
          </mc:Fallback>
        </mc:AlternateContent>
      </w:r>
      <w:r>
        <w:rPr>
          <w:sz w:val="22"/>
        </w:rPr>
        <w:t>El procedimiento ordinario de concesión de subvenciones en el Cabildo</w:t>
      </w:r>
      <w:r>
        <w:rPr>
          <w:spacing w:val="40"/>
          <w:sz w:val="22"/>
        </w:rPr>
        <w:t> </w:t>
      </w:r>
      <w:r>
        <w:rPr>
          <w:sz w:val="22"/>
          <w:u w:val="single" w:color="00FF00"/>
        </w:rPr>
        <w:t>de Gran Canaria será el de concurrencia competitiva.</w:t>
      </w:r>
      <w:r>
        <w:rPr>
          <w:sz w:val="22"/>
        </w:rPr>
        <w:t> Tendrá la consideración de concurrencia competitiva el procedimiento mediante el cual la concesión de las subvenciones se realiza, normalmente,</w:t>
      </w:r>
      <w:r>
        <w:rPr>
          <w:spacing w:val="40"/>
          <w:sz w:val="22"/>
        </w:rPr>
        <w:t> </w:t>
      </w:r>
      <w:r>
        <w:rPr>
          <w:sz w:val="22"/>
        </w:rPr>
        <w:t>a través de los siguientes pasos:</w:t>
      </w:r>
    </w:p>
    <w:p>
      <w:pPr>
        <w:pStyle w:val="ListParagraph"/>
        <w:numPr>
          <w:ilvl w:val="0"/>
          <w:numId w:val="14"/>
        </w:numPr>
        <w:tabs>
          <w:tab w:pos="1044" w:val="left" w:leader="none"/>
        </w:tabs>
        <w:spacing w:line="240" w:lineRule="auto" w:before="253" w:after="0"/>
        <w:ind w:left="1044" w:right="0" w:hanging="359"/>
        <w:jc w:val="both"/>
        <w:rPr>
          <w:sz w:val="22"/>
          <w:u w:val="single" w:color="00FF00"/>
        </w:rPr>
      </w:pPr>
      <w:r>
        <w:rPr>
          <w:sz w:val="22"/>
          <w:u w:val="single" w:color="00FF00"/>
        </w:rPr>
        <w:t>Convocatoria</w:t>
      </w:r>
      <w:r>
        <w:rPr>
          <w:spacing w:val="-14"/>
          <w:sz w:val="22"/>
          <w:u w:val="single" w:color="00FF00"/>
        </w:rPr>
        <w:t> </w:t>
      </w:r>
      <w:r>
        <w:rPr>
          <w:sz w:val="22"/>
          <w:u w:val="single" w:color="00FF00"/>
        </w:rPr>
        <w:t>para</w:t>
      </w:r>
      <w:r>
        <w:rPr>
          <w:spacing w:val="-12"/>
          <w:sz w:val="22"/>
          <w:u w:val="single" w:color="00FF00"/>
        </w:rPr>
        <w:t> </w:t>
      </w:r>
      <w:r>
        <w:rPr>
          <w:sz w:val="22"/>
          <w:u w:val="single" w:color="00FF00"/>
        </w:rPr>
        <w:t>presentar</w:t>
      </w:r>
      <w:r>
        <w:rPr>
          <w:spacing w:val="-13"/>
          <w:sz w:val="22"/>
          <w:u w:val="single" w:color="00FF00"/>
        </w:rPr>
        <w:t> </w:t>
      </w:r>
      <w:r>
        <w:rPr>
          <w:spacing w:val="-2"/>
          <w:sz w:val="22"/>
          <w:u w:val="single" w:color="00FF00"/>
        </w:rPr>
        <w:t>solicitudes.</w:t>
      </w:r>
    </w:p>
    <w:p>
      <w:pPr>
        <w:pStyle w:val="ListParagraph"/>
        <w:numPr>
          <w:ilvl w:val="0"/>
          <w:numId w:val="14"/>
        </w:numPr>
        <w:tabs>
          <w:tab w:pos="1044" w:val="left" w:leader="none"/>
        </w:tabs>
        <w:spacing w:line="252" w:lineRule="exact" w:before="0" w:after="0"/>
        <w:ind w:left="1044" w:right="0" w:hanging="359"/>
        <w:jc w:val="both"/>
        <w:rPr>
          <w:sz w:val="22"/>
          <w:u w:val="single" w:color="00FF00"/>
        </w:rPr>
      </w:pPr>
      <w:r>
        <w:rPr>
          <w:sz w:val="22"/>
          <w:u w:val="single" w:color="00FF00"/>
        </w:rPr>
        <w:t>Comprobación</w:t>
      </w:r>
      <w:r>
        <w:rPr>
          <w:spacing w:val="-9"/>
          <w:sz w:val="22"/>
          <w:u w:val="single" w:color="00FF00"/>
        </w:rPr>
        <w:t> </w:t>
      </w:r>
      <w:r>
        <w:rPr>
          <w:sz w:val="22"/>
          <w:u w:val="single" w:color="00FF00"/>
        </w:rPr>
        <w:t>de</w:t>
      </w:r>
      <w:r>
        <w:rPr>
          <w:spacing w:val="-8"/>
          <w:sz w:val="22"/>
          <w:u w:val="single" w:color="00FF00"/>
        </w:rPr>
        <w:t> </w:t>
      </w:r>
      <w:r>
        <w:rPr>
          <w:sz w:val="22"/>
          <w:u w:val="single" w:color="00FF00"/>
        </w:rPr>
        <w:t>los</w:t>
      </w:r>
      <w:r>
        <w:rPr>
          <w:spacing w:val="-9"/>
          <w:sz w:val="22"/>
          <w:u w:val="single" w:color="00FF00"/>
        </w:rPr>
        <w:t> </w:t>
      </w:r>
      <w:r>
        <w:rPr>
          <w:sz w:val="22"/>
          <w:u w:val="single" w:color="00FF00"/>
        </w:rPr>
        <w:t>requisitos</w:t>
      </w:r>
      <w:r>
        <w:rPr>
          <w:spacing w:val="-10"/>
          <w:sz w:val="22"/>
          <w:u w:val="single" w:color="00FF00"/>
        </w:rPr>
        <w:t> </w:t>
      </w:r>
      <w:r>
        <w:rPr>
          <w:sz w:val="22"/>
          <w:u w:val="single" w:color="00FF00"/>
        </w:rPr>
        <w:t>exigidos</w:t>
      </w:r>
      <w:r>
        <w:rPr>
          <w:spacing w:val="-8"/>
          <w:sz w:val="22"/>
          <w:u w:val="single" w:color="00FF00"/>
        </w:rPr>
        <w:t> </w:t>
      </w:r>
      <w:r>
        <w:rPr>
          <w:sz w:val="22"/>
          <w:u w:val="single" w:color="00FF00"/>
        </w:rPr>
        <w:t>en</w:t>
      </w:r>
      <w:r>
        <w:rPr>
          <w:spacing w:val="-8"/>
          <w:sz w:val="22"/>
          <w:u w:val="single" w:color="00FF00"/>
        </w:rPr>
        <w:t> </w:t>
      </w:r>
      <w:r>
        <w:rPr>
          <w:sz w:val="22"/>
          <w:u w:val="single" w:color="00FF00"/>
        </w:rPr>
        <w:t>la</w:t>
      </w:r>
      <w:r>
        <w:rPr>
          <w:spacing w:val="-9"/>
          <w:sz w:val="22"/>
          <w:u w:val="single" w:color="00FF00"/>
        </w:rPr>
        <w:t> </w:t>
      </w:r>
      <w:r>
        <w:rPr>
          <w:spacing w:val="-2"/>
          <w:sz w:val="22"/>
          <w:u w:val="single" w:color="00FF00"/>
        </w:rPr>
        <w:t>convocatoria.</w:t>
      </w:r>
    </w:p>
    <w:p>
      <w:pPr>
        <w:pStyle w:val="ListParagraph"/>
        <w:numPr>
          <w:ilvl w:val="0"/>
          <w:numId w:val="14"/>
        </w:numPr>
        <w:tabs>
          <w:tab w:pos="867" w:val="left" w:leader="none"/>
          <w:tab w:pos="1045" w:val="left" w:leader="none"/>
        </w:tabs>
        <w:spacing w:line="240" w:lineRule="auto" w:before="0" w:after="0"/>
        <w:ind w:left="1045" w:right="282" w:hanging="360"/>
        <w:jc w:val="both"/>
        <w:rPr>
          <w:sz w:val="22"/>
          <w:u w:val="single" w:color="00FF00"/>
        </w:rPr>
      </w:pPr>
      <w:r>
        <w:rPr>
          <w:spacing w:val="80"/>
          <w:sz w:val="22"/>
          <w:u w:val="single" w:color="00FF00"/>
        </w:rPr>
        <w:t> </w:t>
      </w:r>
      <w:r>
        <w:rPr>
          <w:sz w:val="22"/>
          <w:u w:val="single" w:color="00FF00"/>
        </w:rPr>
        <w:t>Establecimiento de</w:t>
      </w:r>
      <w:r>
        <w:rPr>
          <w:spacing w:val="40"/>
          <w:sz w:val="22"/>
          <w:u w:val="single" w:color="00FF00"/>
        </w:rPr>
        <w:t> </w:t>
      </w:r>
      <w:r>
        <w:rPr>
          <w:sz w:val="22"/>
          <w:u w:val="single" w:color="00FF00"/>
        </w:rPr>
        <w:t>prelación entre las mismas de acuerdo con los criterios</w:t>
      </w:r>
      <w:r>
        <w:rPr>
          <w:sz w:val="22"/>
        </w:rPr>
        <w:t> </w:t>
      </w:r>
      <w:r>
        <w:rPr>
          <w:sz w:val="22"/>
          <w:u w:val="single" w:color="00FF00"/>
        </w:rPr>
        <w:t>de valoración previamente fijados en la convocatoria.</w:t>
      </w:r>
    </w:p>
    <w:p>
      <w:pPr>
        <w:pStyle w:val="ListParagraph"/>
        <w:numPr>
          <w:ilvl w:val="0"/>
          <w:numId w:val="14"/>
        </w:numPr>
        <w:tabs>
          <w:tab w:pos="880" w:val="left" w:leader="none"/>
          <w:tab w:pos="1045" w:val="left" w:leader="none"/>
        </w:tabs>
        <w:spacing w:line="240" w:lineRule="auto" w:before="0" w:after="0"/>
        <w:ind w:left="1045" w:right="284" w:hanging="360"/>
        <w:jc w:val="both"/>
        <w:rPr>
          <w:sz w:val="22"/>
          <w:u w:val="single" w:color="00FF00"/>
        </w:rPr>
      </w:pPr>
      <w:r>
        <w:rPr>
          <w:spacing w:val="40"/>
          <w:sz w:val="22"/>
          <w:u w:val="single" w:color="00FF00"/>
        </w:rPr>
        <w:t> </w:t>
      </w:r>
      <w:r>
        <w:rPr>
          <w:sz w:val="22"/>
          <w:u w:val="single" w:color="00FF00"/>
        </w:rPr>
        <w:t>Adjudicación, con el límite del crédito disponible fijado en la convocatoria, a</w:t>
      </w:r>
      <w:r>
        <w:rPr>
          <w:sz w:val="22"/>
        </w:rPr>
        <w:t> </w:t>
      </w:r>
      <w:r>
        <w:rPr>
          <w:sz w:val="22"/>
          <w:u w:val="single" w:color="00FF00"/>
        </w:rPr>
        <w:t>aquellas solicitudes que hayan obtenido más puntuación o bien aplicando</w:t>
      </w:r>
      <w:r>
        <w:rPr>
          <w:sz w:val="22"/>
        </w:rPr>
        <w:t> </w:t>
      </w:r>
      <w:r>
        <w:rPr>
          <w:sz w:val="22"/>
          <w:u w:val="single" w:color="00FF00"/>
        </w:rPr>
        <w:t>criterios de prorrateo o cualquier otro sistema objetivo que se establezca en</w:t>
      </w:r>
      <w:r>
        <w:rPr>
          <w:sz w:val="22"/>
        </w:rPr>
        <w:t> </w:t>
      </w:r>
      <w:r>
        <w:rPr>
          <w:spacing w:val="-2"/>
          <w:sz w:val="22"/>
          <w:u w:val="single" w:color="00FF00"/>
        </w:rPr>
        <w:t>aquélla.</w:t>
      </w:r>
    </w:p>
    <w:p>
      <w:pPr>
        <w:pStyle w:val="BodyText"/>
        <w:spacing w:before="2"/>
        <w:jc w:val="left"/>
      </w:pPr>
    </w:p>
    <w:p>
      <w:pPr>
        <w:pStyle w:val="ListParagraph"/>
        <w:numPr>
          <w:ilvl w:val="0"/>
          <w:numId w:val="13"/>
        </w:numPr>
        <w:tabs>
          <w:tab w:pos="1418" w:val="left" w:leader="none"/>
        </w:tabs>
        <w:spacing w:line="237" w:lineRule="auto" w:before="0" w:after="0"/>
        <w:ind w:left="4" w:right="283" w:firstLine="899"/>
        <w:jc w:val="both"/>
        <w:rPr>
          <w:rFonts w:ascii="Times New Roman" w:hAnsi="Times New Roman"/>
          <w:sz w:val="24"/>
        </w:rPr>
      </w:pPr>
      <w:r>
        <w:rPr>
          <w:sz w:val="22"/>
        </w:rPr>
        <w:t>La</w:t>
      </w:r>
      <w:r>
        <w:rPr>
          <w:spacing w:val="-2"/>
          <w:sz w:val="22"/>
        </w:rPr>
        <w:t> </w:t>
      </w:r>
      <w:r>
        <w:rPr>
          <w:sz w:val="22"/>
        </w:rPr>
        <w:t>convocatoria</w:t>
      </w:r>
      <w:r>
        <w:rPr>
          <w:spacing w:val="-2"/>
          <w:sz w:val="22"/>
        </w:rPr>
        <w:t> </w:t>
      </w:r>
      <w:r>
        <w:rPr>
          <w:sz w:val="22"/>
        </w:rPr>
        <w:t>de</w:t>
      </w:r>
      <w:r>
        <w:rPr>
          <w:spacing w:val="-2"/>
          <w:sz w:val="22"/>
        </w:rPr>
        <w:t> </w:t>
      </w:r>
      <w:r>
        <w:rPr>
          <w:sz w:val="22"/>
        </w:rPr>
        <w:t>la</w:t>
      </w:r>
      <w:r>
        <w:rPr>
          <w:spacing w:val="-2"/>
          <w:sz w:val="22"/>
        </w:rPr>
        <w:t> </w:t>
      </w:r>
      <w:r>
        <w:rPr>
          <w:sz w:val="22"/>
        </w:rPr>
        <w:t>subvención</w:t>
      </w:r>
      <w:r>
        <w:rPr>
          <w:spacing w:val="-2"/>
          <w:sz w:val="22"/>
        </w:rPr>
        <w:t> </w:t>
      </w:r>
      <w:r>
        <w:rPr>
          <w:sz w:val="22"/>
        </w:rPr>
        <w:t>podrá</w:t>
      </w:r>
      <w:r>
        <w:rPr>
          <w:spacing w:val="-2"/>
          <w:sz w:val="22"/>
        </w:rPr>
        <w:t> </w:t>
      </w:r>
      <w:r>
        <w:rPr>
          <w:sz w:val="22"/>
        </w:rPr>
        <w:t>exceptuar</w:t>
      </w:r>
      <w:r>
        <w:rPr>
          <w:spacing w:val="-2"/>
          <w:sz w:val="22"/>
        </w:rPr>
        <w:t> </w:t>
      </w:r>
      <w:r>
        <w:rPr>
          <w:sz w:val="22"/>
        </w:rPr>
        <w:t>el</w:t>
      </w:r>
      <w:r>
        <w:rPr>
          <w:spacing w:val="-2"/>
          <w:sz w:val="22"/>
        </w:rPr>
        <w:t> </w:t>
      </w:r>
      <w:r>
        <w:rPr>
          <w:sz w:val="22"/>
        </w:rPr>
        <w:t>requisito</w:t>
      </w:r>
      <w:r>
        <w:rPr>
          <w:spacing w:val="-2"/>
          <w:sz w:val="22"/>
        </w:rPr>
        <w:t> </w:t>
      </w:r>
      <w:r>
        <w:rPr>
          <w:sz w:val="22"/>
        </w:rPr>
        <w:t>de</w:t>
      </w:r>
      <w:r>
        <w:rPr>
          <w:spacing w:val="-2"/>
          <w:sz w:val="22"/>
        </w:rPr>
        <w:t> </w:t>
      </w:r>
      <w:r>
        <w:rPr>
          <w:sz w:val="22"/>
        </w:rPr>
        <w:t>fijar</w:t>
      </w:r>
      <w:r>
        <w:rPr>
          <w:spacing w:val="-2"/>
          <w:sz w:val="22"/>
        </w:rPr>
        <w:t> </w:t>
      </w:r>
      <w:r>
        <w:rPr>
          <w:sz w:val="22"/>
        </w:rPr>
        <w:t>un orden de prelación cuando las solicitudes presentadas reúnan los requisitos establecidos y el crédito consignado en la convocatoria fuera suficiente.</w:t>
      </w:r>
    </w:p>
    <w:p>
      <w:pPr>
        <w:pStyle w:val="BodyText"/>
        <w:spacing w:before="2"/>
        <w:jc w:val="left"/>
      </w:pPr>
    </w:p>
    <w:p>
      <w:pPr>
        <w:pStyle w:val="ListParagraph"/>
        <w:numPr>
          <w:ilvl w:val="0"/>
          <w:numId w:val="13"/>
        </w:numPr>
        <w:tabs>
          <w:tab w:pos="1262" w:val="left" w:leader="none"/>
        </w:tabs>
        <w:spacing w:line="237" w:lineRule="auto" w:before="0" w:after="0"/>
        <w:ind w:left="4" w:right="283" w:firstLine="899"/>
        <w:jc w:val="both"/>
        <w:rPr>
          <w:rFonts w:ascii="Times New Roman" w:hAnsi="Times New Roman"/>
          <w:sz w:val="24"/>
        </w:rPr>
      </w:pPr>
      <w:r>
        <w:rPr>
          <w:sz w:val="22"/>
        </w:rPr>
        <w:t>También se considerarán en régimen de concurrencia competitiva aquellas</w:t>
      </w:r>
      <w:r>
        <w:rPr>
          <w:spacing w:val="-1"/>
          <w:sz w:val="22"/>
        </w:rPr>
        <w:t> </w:t>
      </w:r>
      <w:r>
        <w:rPr>
          <w:sz w:val="22"/>
        </w:rPr>
        <w:t>convocatorias</w:t>
      </w:r>
      <w:r>
        <w:rPr>
          <w:spacing w:val="-2"/>
          <w:sz w:val="22"/>
        </w:rPr>
        <w:t> </w:t>
      </w:r>
      <w:r>
        <w:rPr>
          <w:sz w:val="22"/>
        </w:rPr>
        <w:t>abiertas</w:t>
      </w:r>
      <w:r>
        <w:rPr>
          <w:spacing w:val="-1"/>
          <w:sz w:val="22"/>
        </w:rPr>
        <w:t> </w:t>
      </w:r>
      <w:r>
        <w:rPr>
          <w:sz w:val="22"/>
        </w:rPr>
        <w:t>durante</w:t>
      </w:r>
      <w:r>
        <w:rPr>
          <w:spacing w:val="-2"/>
          <w:sz w:val="22"/>
        </w:rPr>
        <w:t> </w:t>
      </w:r>
      <w:r>
        <w:rPr>
          <w:sz w:val="22"/>
        </w:rPr>
        <w:t>el</w:t>
      </w:r>
      <w:r>
        <w:rPr>
          <w:spacing w:val="-2"/>
          <w:sz w:val="22"/>
        </w:rPr>
        <w:t> </w:t>
      </w:r>
      <w:r>
        <w:rPr>
          <w:sz w:val="22"/>
        </w:rPr>
        <w:t>ejercicio</w:t>
      </w:r>
      <w:r>
        <w:rPr>
          <w:spacing w:val="-2"/>
          <w:sz w:val="22"/>
        </w:rPr>
        <w:t> </w:t>
      </w:r>
      <w:r>
        <w:rPr>
          <w:sz w:val="22"/>
        </w:rPr>
        <w:t>presupuestario,</w:t>
      </w:r>
      <w:r>
        <w:rPr>
          <w:spacing w:val="-2"/>
          <w:sz w:val="22"/>
        </w:rPr>
        <w:t> </w:t>
      </w:r>
      <w:r>
        <w:rPr>
          <w:sz w:val="22"/>
        </w:rPr>
        <w:t>en</w:t>
      </w:r>
      <w:r>
        <w:rPr>
          <w:spacing w:val="-2"/>
          <w:sz w:val="22"/>
        </w:rPr>
        <w:t> </w:t>
      </w:r>
      <w:r>
        <w:rPr>
          <w:sz w:val="22"/>
        </w:rPr>
        <w:t>los</w:t>
      </w:r>
      <w:r>
        <w:rPr>
          <w:spacing w:val="-1"/>
          <w:sz w:val="22"/>
        </w:rPr>
        <w:t> </w:t>
      </w:r>
      <w:r>
        <w:rPr>
          <w:sz w:val="22"/>
        </w:rPr>
        <w:t>términos</w:t>
      </w:r>
      <w:r>
        <w:rPr>
          <w:spacing w:val="-2"/>
          <w:sz w:val="22"/>
        </w:rPr>
        <w:t> </w:t>
      </w:r>
      <w:r>
        <w:rPr>
          <w:sz w:val="22"/>
        </w:rPr>
        <w:t>del artículo 59 de la LGS.</w:t>
      </w:r>
    </w:p>
    <w:p>
      <w:pPr>
        <w:pStyle w:val="BodyText"/>
        <w:spacing w:before="5"/>
        <w:jc w:val="left"/>
      </w:pPr>
    </w:p>
    <w:p>
      <w:pPr>
        <w:pStyle w:val="ListParagraph"/>
        <w:numPr>
          <w:ilvl w:val="0"/>
          <w:numId w:val="13"/>
        </w:numPr>
        <w:tabs>
          <w:tab w:pos="1262" w:val="left" w:leader="none"/>
        </w:tabs>
        <w:spacing w:line="235" w:lineRule="auto" w:before="0" w:after="0"/>
        <w:ind w:left="4" w:right="284" w:firstLine="899"/>
        <w:jc w:val="both"/>
        <w:rPr>
          <w:rFonts w:ascii="Times New Roman" w:hAnsi="Times New Roman"/>
          <w:sz w:val="24"/>
        </w:rPr>
      </w:pPr>
      <w:r>
        <w:rPr>
          <w:sz w:val="22"/>
          <w:u w:val="single" w:color="00FF00"/>
        </w:rPr>
        <w:t>Podrán concederse subvenciones de forma directa, cuando se dé alguno</w:t>
      </w:r>
      <w:r>
        <w:rPr>
          <w:sz w:val="22"/>
        </w:rPr>
        <w:t> </w:t>
      </w:r>
      <w:r>
        <w:rPr>
          <w:sz w:val="22"/>
          <w:u w:val="single" w:color="00FF00"/>
        </w:rPr>
        <w:t>de los siguientes supuestos:</w:t>
      </w:r>
    </w:p>
    <w:p>
      <w:pPr>
        <w:pStyle w:val="BodyText"/>
        <w:spacing w:before="28"/>
        <w:jc w:val="left"/>
      </w:pPr>
    </w:p>
    <w:p>
      <w:pPr>
        <w:pStyle w:val="ListParagraph"/>
        <w:numPr>
          <w:ilvl w:val="0"/>
          <w:numId w:val="15"/>
        </w:numPr>
        <w:tabs>
          <w:tab w:pos="1045" w:val="left" w:leader="none"/>
        </w:tabs>
        <w:spacing w:line="240" w:lineRule="auto" w:before="0" w:after="0"/>
        <w:ind w:left="1045" w:right="283" w:hanging="360"/>
        <w:jc w:val="both"/>
        <w:rPr>
          <w:sz w:val="22"/>
        </w:rPr>
      </w:pPr>
      <w:r>
        <w:rPr>
          <w:sz w:val="22"/>
          <w:u w:val="single" w:color="00FF00"/>
        </w:rPr>
        <w:t>Las previstas</w:t>
      </w:r>
      <w:r>
        <w:rPr>
          <w:sz w:val="22"/>
        </w:rPr>
        <w:t> nominativamente en el presupuesto del Cabildo de Gran Canaria o de alguno de sus Organismos Autónomos.</w:t>
      </w:r>
    </w:p>
    <w:p>
      <w:pPr>
        <w:pStyle w:val="ListParagraph"/>
        <w:numPr>
          <w:ilvl w:val="0"/>
          <w:numId w:val="15"/>
        </w:numPr>
        <w:tabs>
          <w:tab w:pos="1045" w:val="left" w:leader="none"/>
        </w:tabs>
        <w:spacing w:line="240" w:lineRule="auto" w:before="0" w:after="0"/>
        <w:ind w:left="1045" w:right="280" w:hanging="360"/>
        <w:jc w:val="both"/>
        <w:rPr>
          <w:sz w:val="22"/>
        </w:rPr>
      </w:pPr>
      <w:r>
        <w:rPr>
          <w:sz w:val="22"/>
          <w:u w:val="single" w:color="00FF00"/>
        </w:rPr>
        <w:t>Aquellas cuyo otorgamiento o cuantía venga impuesto al Cabildo</w:t>
      </w:r>
      <w:r>
        <w:rPr>
          <w:sz w:val="22"/>
        </w:rPr>
        <w:t> de Gran Canaria o algunos de sus Organismos Autónomos por una norma de rango </w:t>
      </w:r>
      <w:r>
        <w:rPr>
          <w:spacing w:val="-2"/>
          <w:sz w:val="22"/>
        </w:rPr>
        <w:t>legal.</w:t>
      </w:r>
    </w:p>
    <w:p>
      <w:pPr>
        <w:pStyle w:val="ListParagraph"/>
        <w:spacing w:after="0" w:line="240" w:lineRule="auto"/>
        <w:jc w:val="both"/>
        <w:rPr>
          <w:sz w:val="22"/>
        </w:rPr>
        <w:sectPr>
          <w:pgSz w:w="11910" w:h="16840"/>
          <w:pgMar w:header="0" w:footer="777" w:top="1320" w:bottom="960" w:left="1700" w:right="1417"/>
        </w:sectPr>
      </w:pPr>
    </w:p>
    <w:p>
      <w:pPr>
        <w:pStyle w:val="ListParagraph"/>
        <w:numPr>
          <w:ilvl w:val="0"/>
          <w:numId w:val="15"/>
        </w:numPr>
        <w:tabs>
          <w:tab w:pos="1045" w:val="left" w:leader="none"/>
        </w:tabs>
        <w:spacing w:line="240" w:lineRule="auto" w:before="77" w:after="0"/>
        <w:ind w:left="1045" w:right="282" w:hanging="360"/>
        <w:jc w:val="both"/>
        <w:rPr>
          <w:sz w:val="22"/>
        </w:rPr>
      </w:pPr>
      <w:r>
        <w:rPr>
          <w:sz w:val="22"/>
          <w:u w:val="single" w:color="00FF00"/>
        </w:rPr>
        <w:t>Excepcionalmente</w:t>
      </w:r>
      <w:r>
        <w:rPr>
          <w:sz w:val="22"/>
        </w:rPr>
        <w:t>, </w:t>
      </w:r>
      <w:r>
        <w:rPr>
          <w:sz w:val="22"/>
          <w:u w:val="single" w:color="00FF00"/>
        </w:rPr>
        <w:t>las subvenciones en que se acrediten razones de</w:t>
      </w:r>
      <w:r>
        <w:rPr>
          <w:spacing w:val="40"/>
          <w:sz w:val="22"/>
        </w:rPr>
        <w:t> </w:t>
      </w:r>
      <w:r>
        <w:rPr>
          <w:sz w:val="22"/>
          <w:u w:val="single" w:color="00FF00"/>
        </w:rPr>
        <w:t>interés público, social, económico, humanitario</w:t>
      </w:r>
      <w:r>
        <w:rPr>
          <w:sz w:val="22"/>
        </w:rPr>
        <w:t> u otras debidamente justificadas, que dificulten su convocatoria pública. Dentro de estas últimas tendrán especial consideración las ayudas de emergencia social.</w:t>
      </w:r>
    </w:p>
    <w:p>
      <w:pPr>
        <w:pStyle w:val="BodyText"/>
        <w:spacing w:before="28"/>
        <w:jc w:val="left"/>
      </w:pPr>
    </w:p>
    <w:p>
      <w:pPr>
        <w:spacing w:before="0"/>
        <w:ind w:left="4" w:right="0" w:firstLine="0"/>
        <w:jc w:val="left"/>
        <w:rPr>
          <w:rFonts w:ascii="Arial" w:hAnsi="Arial"/>
          <w:b/>
          <w:i/>
          <w:sz w:val="22"/>
        </w:rPr>
      </w:pPr>
      <w:r>
        <w:rPr>
          <w:rFonts w:ascii="Arial" w:hAnsi="Arial"/>
          <w:b/>
          <w:sz w:val="22"/>
          <w:u w:val="thick"/>
        </w:rPr>
        <w:t>Base</w:t>
      </w:r>
      <w:r>
        <w:rPr>
          <w:rFonts w:ascii="Arial" w:hAnsi="Arial"/>
          <w:b/>
          <w:spacing w:val="-11"/>
          <w:sz w:val="22"/>
          <w:u w:val="thick"/>
        </w:rPr>
        <w:t> </w:t>
      </w:r>
      <w:r>
        <w:rPr>
          <w:rFonts w:ascii="Arial" w:hAnsi="Arial"/>
          <w:b/>
          <w:sz w:val="22"/>
          <w:u w:val="thick"/>
        </w:rPr>
        <w:t>12ª</w:t>
      </w:r>
      <w:r>
        <w:rPr>
          <w:rFonts w:ascii="Arial" w:hAnsi="Arial"/>
          <w:b/>
          <w:sz w:val="22"/>
        </w:rPr>
        <w:t>.</w:t>
      </w:r>
      <w:r>
        <w:rPr>
          <w:rFonts w:ascii="Arial" w:hAnsi="Arial"/>
          <w:b/>
          <w:spacing w:val="-12"/>
          <w:sz w:val="22"/>
        </w:rPr>
        <w:t> </w:t>
      </w:r>
      <w:r>
        <w:rPr>
          <w:rFonts w:ascii="Arial" w:hAnsi="Arial"/>
          <w:b/>
          <w:i/>
          <w:sz w:val="22"/>
        </w:rPr>
        <w:t>Tramitación</w:t>
      </w:r>
      <w:r>
        <w:rPr>
          <w:rFonts w:ascii="Arial" w:hAnsi="Arial"/>
          <w:b/>
          <w:i/>
          <w:spacing w:val="-11"/>
          <w:sz w:val="22"/>
        </w:rPr>
        <w:t> </w:t>
      </w:r>
      <w:r>
        <w:rPr>
          <w:rFonts w:ascii="Arial" w:hAnsi="Arial"/>
          <w:b/>
          <w:i/>
          <w:spacing w:val="-2"/>
          <w:sz w:val="22"/>
        </w:rPr>
        <w:t>anticipada</w:t>
      </w:r>
    </w:p>
    <w:p>
      <w:pPr>
        <w:pStyle w:val="BodyText"/>
        <w:spacing w:before="25"/>
        <w:jc w:val="left"/>
        <w:rPr>
          <w:rFonts w:ascii="Arial"/>
          <w:b/>
          <w:i/>
        </w:rPr>
      </w:pPr>
    </w:p>
    <w:p>
      <w:pPr>
        <w:pStyle w:val="ListParagraph"/>
        <w:numPr>
          <w:ilvl w:val="1"/>
          <w:numId w:val="15"/>
        </w:numPr>
        <w:tabs>
          <w:tab w:pos="1417" w:val="left" w:leader="none"/>
        </w:tabs>
        <w:spacing w:line="240" w:lineRule="auto" w:before="1" w:after="0"/>
        <w:ind w:left="4" w:right="284" w:firstLine="794"/>
        <w:jc w:val="both"/>
        <w:rPr>
          <w:sz w:val="22"/>
        </w:rPr>
      </w:pPr>
      <w:r>
        <w:rPr>
          <w:sz w:val="22"/>
        </w:rPr>
        <w:t>La convocatoria podrá aprobarse en un ejercicio presupuestario anterior a aquél en el que vaya a tener lugar la resolución de la misma, siempre que la ejecución del gasto se realice en la misma anualidad en que se produce la concesión. A estos efectos, se incluirán en el proyecto del Presupuesto los importes correspondientes a la convocatoria de subvenciones tramitada de forma anticipada, para posteriormente someterlos a su aprobación por el órgano competente.</w:t>
      </w:r>
    </w:p>
    <w:p>
      <w:pPr>
        <w:pStyle w:val="ListParagraph"/>
        <w:numPr>
          <w:ilvl w:val="1"/>
          <w:numId w:val="15"/>
        </w:numPr>
        <w:tabs>
          <w:tab w:pos="1417" w:val="left" w:leader="none"/>
        </w:tabs>
        <w:spacing w:line="240" w:lineRule="auto" w:before="118" w:after="0"/>
        <w:ind w:left="4" w:right="284" w:firstLine="719"/>
        <w:jc w:val="both"/>
        <w:rPr>
          <w:sz w:val="22"/>
        </w:rPr>
      </w:pPr>
      <w:r>
        <w:rPr>
          <w:sz w:val="22"/>
        </w:rPr>
        <w:t>La cuantía total máxima que figure en la convocatoria tendrá carácter estimado, por lo que deberá hacerse constar expresamente en la misma que la concesión de las subvenciones queda condicionada a la existencia de crédito adecuado y suficiente en el momento de la resolución de concesión.</w:t>
      </w:r>
    </w:p>
    <w:p>
      <w:pPr>
        <w:pStyle w:val="ListParagraph"/>
        <w:numPr>
          <w:ilvl w:val="1"/>
          <w:numId w:val="15"/>
        </w:numPr>
        <w:tabs>
          <w:tab w:pos="1417" w:val="left" w:leader="none"/>
        </w:tabs>
        <w:spacing w:line="240" w:lineRule="auto" w:before="121" w:after="0"/>
        <w:ind w:left="4" w:right="283" w:firstLine="719"/>
        <w:jc w:val="both"/>
        <w:rPr>
          <w:sz w:val="22"/>
        </w:rPr>
      </w:pPr>
      <w:r>
        <w:rPr>
          <w:sz w:val="22"/>
        </w:rPr>
        <w:t>En caso de que el crédito presupuestario que resulte definitivamente aprobado en el Presupuesto General del Cabildo fuese superior a la cuantía inicialmente estimada, el órgano gestor podrá decidir su aplicación o no a la convocatoria, previa tramitación en el primer caso del correspondiente expediente de gasto antes de la resolución, sin necesidad de efectuar nueva convocatoria.</w:t>
      </w:r>
    </w:p>
    <w:p>
      <w:pPr>
        <w:pStyle w:val="ListParagraph"/>
        <w:numPr>
          <w:ilvl w:val="1"/>
          <w:numId w:val="15"/>
        </w:numPr>
        <w:tabs>
          <w:tab w:pos="1417" w:val="left" w:leader="none"/>
        </w:tabs>
        <w:spacing w:line="240" w:lineRule="auto" w:before="120" w:after="0"/>
        <w:ind w:left="4" w:right="284" w:firstLine="719"/>
        <w:jc w:val="both"/>
        <w:rPr>
          <w:sz w:val="22"/>
        </w:rPr>
      </w:pPr>
      <w:r>
        <w:rPr>
          <w:sz w:val="22"/>
        </w:rPr>
        <w:t>Los efectos de todos los actos de trámite dictados en el expediente de gasto se entenderán condicionados a que, al dictarse la resolución de concesión, subsistan las mismas circunstancias de hecho y de derecho existentes en el momento en que fueron producidos dichos actos.</w:t>
      </w:r>
    </w:p>
    <w:p>
      <w:pPr>
        <w:pStyle w:val="BodyText"/>
        <w:jc w:val="left"/>
      </w:pPr>
    </w:p>
    <w:p>
      <w:pPr>
        <w:pStyle w:val="BodyText"/>
        <w:spacing w:before="27"/>
        <w:jc w:val="left"/>
      </w:pPr>
    </w:p>
    <w:p>
      <w:pPr>
        <w:pStyle w:val="Heading1"/>
        <w:ind w:right="475"/>
        <w:rPr>
          <w:u w:val="none"/>
        </w:rPr>
      </w:pPr>
      <w:r>
        <w:rPr>
          <w:u w:val="thick"/>
        </w:rPr>
        <w:t>SECCIÓN</w:t>
      </w:r>
      <w:r>
        <w:rPr>
          <w:spacing w:val="-16"/>
          <w:u w:val="thick"/>
        </w:rPr>
        <w:t> </w:t>
      </w:r>
      <w:r>
        <w:rPr>
          <w:spacing w:val="-2"/>
          <w:u w:val="thick"/>
        </w:rPr>
        <w:t>SEGUNDA</w:t>
      </w:r>
    </w:p>
    <w:p>
      <w:pPr>
        <w:spacing w:before="1"/>
        <w:ind w:left="199" w:right="481" w:firstLine="0"/>
        <w:jc w:val="center"/>
        <w:rPr>
          <w:rFonts w:ascii="Arial" w:hAnsi="Arial"/>
          <w:b/>
          <w:sz w:val="22"/>
        </w:rPr>
      </w:pPr>
      <w:r>
        <w:rPr>
          <w:rFonts w:ascii="Arial" w:hAnsi="Arial"/>
          <w:b/>
          <w:sz w:val="22"/>
          <w:u w:val="thick"/>
        </w:rPr>
        <w:t>DEL</w:t>
      </w:r>
      <w:r>
        <w:rPr>
          <w:rFonts w:ascii="Arial" w:hAnsi="Arial"/>
          <w:b/>
          <w:spacing w:val="-14"/>
          <w:sz w:val="22"/>
          <w:u w:val="thick"/>
        </w:rPr>
        <w:t> </w:t>
      </w:r>
      <w:r>
        <w:rPr>
          <w:rFonts w:ascii="Arial" w:hAnsi="Arial"/>
          <w:b/>
          <w:sz w:val="22"/>
          <w:u w:val="thick"/>
        </w:rPr>
        <w:t>PROCEDIMIENTO</w:t>
      </w:r>
      <w:r>
        <w:rPr>
          <w:rFonts w:ascii="Arial" w:hAnsi="Arial"/>
          <w:b/>
          <w:spacing w:val="-14"/>
          <w:sz w:val="22"/>
          <w:u w:val="thick"/>
        </w:rPr>
        <w:t> </w:t>
      </w:r>
      <w:r>
        <w:rPr>
          <w:rFonts w:ascii="Arial" w:hAnsi="Arial"/>
          <w:b/>
          <w:sz w:val="22"/>
          <w:u w:val="thick"/>
        </w:rPr>
        <w:t>EN</w:t>
      </w:r>
      <w:r>
        <w:rPr>
          <w:rFonts w:ascii="Arial" w:hAnsi="Arial"/>
          <w:b/>
          <w:spacing w:val="-14"/>
          <w:sz w:val="22"/>
          <w:u w:val="thick"/>
        </w:rPr>
        <w:t> </w:t>
      </w:r>
      <w:r>
        <w:rPr>
          <w:rFonts w:ascii="Arial" w:hAnsi="Arial"/>
          <w:b/>
          <w:sz w:val="22"/>
          <w:u w:val="thick"/>
        </w:rPr>
        <w:t>RÉGIMEN</w:t>
      </w:r>
      <w:r>
        <w:rPr>
          <w:rFonts w:ascii="Arial" w:hAnsi="Arial"/>
          <w:b/>
          <w:spacing w:val="-14"/>
          <w:sz w:val="22"/>
          <w:u w:val="thick"/>
        </w:rPr>
        <w:t> </w:t>
      </w:r>
      <w:r>
        <w:rPr>
          <w:rFonts w:ascii="Arial" w:hAnsi="Arial"/>
          <w:b/>
          <w:sz w:val="22"/>
          <w:u w:val="thick"/>
        </w:rPr>
        <w:t>DE</w:t>
      </w:r>
      <w:r>
        <w:rPr>
          <w:rFonts w:ascii="Arial" w:hAnsi="Arial"/>
          <w:b/>
          <w:spacing w:val="-13"/>
          <w:sz w:val="22"/>
          <w:u w:val="thick"/>
        </w:rPr>
        <w:t> </w:t>
      </w:r>
      <w:r>
        <w:rPr>
          <w:rFonts w:ascii="Arial" w:hAnsi="Arial"/>
          <w:b/>
          <w:sz w:val="22"/>
          <w:u w:val="thick"/>
        </w:rPr>
        <w:t>CONCURRENCIA</w:t>
      </w:r>
      <w:r>
        <w:rPr>
          <w:rFonts w:ascii="Arial" w:hAnsi="Arial"/>
          <w:b/>
          <w:spacing w:val="-14"/>
          <w:sz w:val="22"/>
          <w:u w:val="thick"/>
        </w:rPr>
        <w:t> </w:t>
      </w:r>
      <w:r>
        <w:rPr>
          <w:rFonts w:ascii="Arial" w:hAnsi="Arial"/>
          <w:b/>
          <w:spacing w:val="-2"/>
          <w:sz w:val="22"/>
          <w:u w:val="thick"/>
        </w:rPr>
        <w:t>COMPETITIVA</w:t>
      </w:r>
    </w:p>
    <w:p>
      <w:pPr>
        <w:pStyle w:val="BodyText"/>
        <w:jc w:val="left"/>
        <w:rPr>
          <w:rFonts w:ascii="Arial"/>
          <w:b/>
        </w:rPr>
      </w:pPr>
    </w:p>
    <w:p>
      <w:pPr>
        <w:pStyle w:val="BodyText"/>
        <w:spacing w:before="28"/>
        <w:jc w:val="left"/>
        <w:rPr>
          <w:rFonts w:ascii="Arial"/>
          <w:b/>
        </w:rPr>
      </w:pPr>
    </w:p>
    <w:p>
      <w:pPr>
        <w:spacing w:before="0"/>
        <w:ind w:left="4" w:right="0" w:firstLine="0"/>
        <w:jc w:val="left"/>
        <w:rPr>
          <w:rFonts w:ascii="Arial" w:hAnsi="Arial"/>
          <w:b/>
          <w:i/>
          <w:sz w:val="22"/>
        </w:rPr>
      </w:pPr>
      <w:r>
        <w:rPr>
          <w:rFonts w:ascii="Arial" w:hAnsi="Arial"/>
          <w:b/>
          <w:sz w:val="22"/>
          <w:u w:val="thick"/>
        </w:rPr>
        <w:t>Base</w:t>
      </w:r>
      <w:r>
        <w:rPr>
          <w:rFonts w:ascii="Arial" w:hAnsi="Arial"/>
          <w:b/>
          <w:spacing w:val="-8"/>
          <w:sz w:val="22"/>
          <w:u w:val="thick"/>
        </w:rPr>
        <w:t> </w:t>
      </w:r>
      <w:r>
        <w:rPr>
          <w:rFonts w:ascii="Arial" w:hAnsi="Arial"/>
          <w:b/>
          <w:sz w:val="22"/>
          <w:u w:val="thick"/>
        </w:rPr>
        <w:t>13ª</w:t>
      </w:r>
      <w:r>
        <w:rPr>
          <w:rFonts w:ascii="Arial" w:hAnsi="Arial"/>
          <w:b/>
          <w:sz w:val="22"/>
        </w:rPr>
        <w:t>.</w:t>
      </w:r>
      <w:r>
        <w:rPr>
          <w:rFonts w:ascii="Arial" w:hAnsi="Arial"/>
          <w:b/>
          <w:spacing w:val="-8"/>
          <w:sz w:val="22"/>
        </w:rPr>
        <w:t> </w:t>
      </w:r>
      <w:r>
        <w:rPr>
          <w:rFonts w:ascii="Arial" w:hAnsi="Arial"/>
          <w:b/>
          <w:i/>
          <w:sz w:val="22"/>
        </w:rPr>
        <w:t>Iniciación</w:t>
      </w:r>
      <w:r>
        <w:rPr>
          <w:rFonts w:ascii="Arial" w:hAnsi="Arial"/>
          <w:b/>
          <w:i/>
          <w:spacing w:val="-9"/>
          <w:sz w:val="22"/>
        </w:rPr>
        <w:t> </w:t>
      </w:r>
      <w:r>
        <w:rPr>
          <w:rFonts w:ascii="Arial" w:hAnsi="Arial"/>
          <w:b/>
          <w:i/>
          <w:sz w:val="22"/>
        </w:rPr>
        <w:t>y</w:t>
      </w:r>
      <w:r>
        <w:rPr>
          <w:rFonts w:ascii="Arial" w:hAnsi="Arial"/>
          <w:b/>
          <w:i/>
          <w:spacing w:val="-8"/>
          <w:sz w:val="22"/>
        </w:rPr>
        <w:t> </w:t>
      </w:r>
      <w:r>
        <w:rPr>
          <w:rFonts w:ascii="Arial" w:hAnsi="Arial"/>
          <w:b/>
          <w:i/>
          <w:spacing w:val="-2"/>
          <w:sz w:val="22"/>
        </w:rPr>
        <w:t>Convocatoria</w:t>
      </w:r>
    </w:p>
    <w:p>
      <w:pPr>
        <w:pStyle w:val="BodyText"/>
        <w:spacing w:before="24"/>
        <w:jc w:val="left"/>
        <w:rPr>
          <w:rFonts w:ascii="Arial"/>
          <w:b/>
          <w:i/>
        </w:rPr>
      </w:pPr>
    </w:p>
    <w:p>
      <w:pPr>
        <w:pStyle w:val="ListParagraph"/>
        <w:numPr>
          <w:ilvl w:val="0"/>
          <w:numId w:val="16"/>
        </w:numPr>
        <w:tabs>
          <w:tab w:pos="1417" w:val="left" w:leader="none"/>
        </w:tabs>
        <w:spacing w:line="240" w:lineRule="auto" w:before="0" w:after="0"/>
        <w:ind w:left="4" w:right="283" w:firstLine="719"/>
        <w:jc w:val="both"/>
        <w:rPr>
          <w:sz w:val="22"/>
        </w:rPr>
      </w:pPr>
      <w:r>
        <w:rPr>
          <w:sz w:val="22"/>
        </w:rPr>
        <w:t>El procedimiento en régimen de concurrencia competitiva se iniciará siempre de oficio mediante la aprobación y publicación de la convocatoria de la </w:t>
      </w:r>
      <w:r>
        <w:rPr>
          <w:spacing w:val="-2"/>
          <w:sz w:val="22"/>
        </w:rPr>
        <w:t>subvención.</w:t>
      </w:r>
    </w:p>
    <w:p>
      <w:pPr>
        <w:pStyle w:val="ListParagraph"/>
        <w:numPr>
          <w:ilvl w:val="0"/>
          <w:numId w:val="16"/>
        </w:numPr>
        <w:tabs>
          <w:tab w:pos="1417" w:val="left" w:leader="none"/>
        </w:tabs>
        <w:spacing w:line="240" w:lineRule="auto" w:before="253" w:after="0"/>
        <w:ind w:left="4" w:right="282" w:firstLine="719"/>
        <w:jc w:val="both"/>
        <w:rPr>
          <w:sz w:val="22"/>
        </w:rPr>
      </w:pPr>
      <w:r>
        <w:rPr>
          <w:sz w:val="22"/>
          <w:u w:val="single" w:color="00FF00"/>
        </w:rPr>
        <w:t>El órgano competente para aprobar las convocatorias de subvenciones</w:t>
      </w:r>
      <w:r>
        <w:rPr>
          <w:sz w:val="22"/>
        </w:rPr>
        <w:t> </w:t>
      </w:r>
      <w:r>
        <w:rPr>
          <w:sz w:val="22"/>
          <w:u w:val="single" w:color="00FF00"/>
        </w:rPr>
        <w:t>será el Consejo de Gobierno Insular de Gran Canaria.</w:t>
      </w:r>
      <w:r>
        <w:rPr>
          <w:sz w:val="22"/>
        </w:rPr>
        <w:t> Esta competencia podrá ser delegable en los términos que señala la normativa vigente.</w:t>
      </w:r>
    </w:p>
    <w:p>
      <w:pPr>
        <w:pStyle w:val="BodyText"/>
        <w:jc w:val="left"/>
      </w:pPr>
    </w:p>
    <w:p>
      <w:pPr>
        <w:pStyle w:val="BodyText"/>
        <w:ind w:left="4" w:right="282" w:firstLine="1415"/>
      </w:pPr>
      <w:r>
        <w:rPr/>
        <w:t>En el caso de los Organismos Públicos, será competente para aprobar las convocatorias quien lo sea según sus Estatutos, siendo también esta competencia susceptible de delegación.</w:t>
      </w:r>
    </w:p>
    <w:p>
      <w:pPr>
        <w:pStyle w:val="BodyText"/>
        <w:jc w:val="left"/>
      </w:pPr>
    </w:p>
    <w:p>
      <w:pPr>
        <w:pStyle w:val="ListParagraph"/>
        <w:numPr>
          <w:ilvl w:val="0"/>
          <w:numId w:val="16"/>
        </w:numPr>
        <w:tabs>
          <w:tab w:pos="1417" w:val="left" w:leader="none"/>
        </w:tabs>
        <w:spacing w:line="240" w:lineRule="auto" w:before="0" w:after="0"/>
        <w:ind w:left="4" w:right="283" w:firstLine="719"/>
        <w:jc w:val="both"/>
        <w:rPr>
          <w:sz w:val="22"/>
        </w:rPr>
      </w:pPr>
      <w:r>
        <w:rPr>
          <w:sz w:val="22"/>
        </w:rPr>
        <w:t>El procedimiento se adecuará a lo establecido en la Ley 30/1992, de 26 de noviembre, de Régimen Jurídico de las Administraciones Públicas y del Procedimiento Administrativo Común, y, en particular, en lo referente a los derechos</w:t>
      </w:r>
      <w:r>
        <w:rPr>
          <w:spacing w:val="40"/>
          <w:sz w:val="22"/>
        </w:rPr>
        <w:t> </w:t>
      </w:r>
      <w:r>
        <w:rPr>
          <w:sz w:val="22"/>
        </w:rPr>
        <w:t>de</w:t>
      </w:r>
      <w:r>
        <w:rPr>
          <w:spacing w:val="-4"/>
          <w:sz w:val="22"/>
        </w:rPr>
        <w:t> </w:t>
      </w:r>
      <w:r>
        <w:rPr>
          <w:sz w:val="22"/>
        </w:rPr>
        <w:t>los</w:t>
      </w:r>
      <w:r>
        <w:rPr>
          <w:spacing w:val="-5"/>
          <w:sz w:val="22"/>
        </w:rPr>
        <w:t> </w:t>
      </w:r>
      <w:r>
        <w:rPr>
          <w:sz w:val="22"/>
        </w:rPr>
        <w:t>interesados,</w:t>
      </w:r>
      <w:r>
        <w:rPr>
          <w:spacing w:val="-4"/>
          <w:sz w:val="22"/>
        </w:rPr>
        <w:t> </w:t>
      </w:r>
      <w:r>
        <w:rPr>
          <w:sz w:val="22"/>
        </w:rPr>
        <w:t>subsanación</w:t>
      </w:r>
      <w:r>
        <w:rPr>
          <w:spacing w:val="-4"/>
          <w:sz w:val="22"/>
        </w:rPr>
        <w:t> </w:t>
      </w:r>
      <w:r>
        <w:rPr>
          <w:sz w:val="22"/>
        </w:rPr>
        <w:t>de</w:t>
      </w:r>
      <w:r>
        <w:rPr>
          <w:spacing w:val="-4"/>
          <w:sz w:val="22"/>
        </w:rPr>
        <w:t> </w:t>
      </w:r>
      <w:r>
        <w:rPr>
          <w:sz w:val="22"/>
        </w:rPr>
        <w:t>instancias</w:t>
      </w:r>
      <w:r>
        <w:rPr>
          <w:spacing w:val="-5"/>
          <w:sz w:val="22"/>
        </w:rPr>
        <w:t> </w:t>
      </w:r>
      <w:r>
        <w:rPr>
          <w:sz w:val="22"/>
        </w:rPr>
        <w:t>y</w:t>
      </w:r>
      <w:r>
        <w:rPr>
          <w:spacing w:val="-4"/>
          <w:sz w:val="22"/>
        </w:rPr>
        <w:t> </w:t>
      </w:r>
      <w:r>
        <w:rPr>
          <w:sz w:val="22"/>
        </w:rPr>
        <w:t>presentación</w:t>
      </w:r>
      <w:r>
        <w:rPr>
          <w:spacing w:val="-4"/>
          <w:sz w:val="22"/>
        </w:rPr>
        <w:t> </w:t>
      </w:r>
      <w:r>
        <w:rPr>
          <w:sz w:val="22"/>
        </w:rPr>
        <w:t>telemática</w:t>
      </w:r>
      <w:r>
        <w:rPr>
          <w:spacing w:val="-5"/>
          <w:sz w:val="22"/>
        </w:rPr>
        <w:t> </w:t>
      </w:r>
      <w:r>
        <w:rPr>
          <w:sz w:val="22"/>
        </w:rPr>
        <w:t>de</w:t>
      </w:r>
      <w:r>
        <w:rPr>
          <w:spacing w:val="-4"/>
          <w:sz w:val="22"/>
        </w:rPr>
        <w:t> </w:t>
      </w:r>
      <w:r>
        <w:rPr>
          <w:sz w:val="22"/>
        </w:rPr>
        <w:t>solicitudes.</w:t>
      </w:r>
    </w:p>
    <w:p>
      <w:pPr>
        <w:pStyle w:val="ListParagraph"/>
        <w:numPr>
          <w:ilvl w:val="0"/>
          <w:numId w:val="16"/>
        </w:numPr>
        <w:tabs>
          <w:tab w:pos="1480" w:val="left" w:leader="none"/>
        </w:tabs>
        <w:spacing w:line="240" w:lineRule="auto" w:before="253" w:after="0"/>
        <w:ind w:left="1480" w:right="0" w:hanging="756"/>
        <w:jc w:val="left"/>
        <w:rPr>
          <w:sz w:val="22"/>
          <w:u w:val="single" w:color="00FF00"/>
        </w:rPr>
      </w:pPr>
      <w:r>
        <w:rPr>
          <w:sz w:val="22"/>
          <w:u w:val="single" w:color="00FF00"/>
        </w:rPr>
        <w:t>La</w:t>
      </w:r>
      <w:r>
        <w:rPr>
          <w:spacing w:val="-12"/>
          <w:sz w:val="22"/>
          <w:u w:val="single" w:color="00FF00"/>
        </w:rPr>
        <w:t> </w:t>
      </w:r>
      <w:r>
        <w:rPr>
          <w:sz w:val="22"/>
          <w:u w:val="single" w:color="00FF00"/>
        </w:rPr>
        <w:t>convocatoria</w:t>
      </w:r>
      <w:r>
        <w:rPr>
          <w:spacing w:val="-12"/>
          <w:sz w:val="22"/>
          <w:u w:val="single" w:color="00FF00"/>
        </w:rPr>
        <w:t> </w:t>
      </w:r>
      <w:r>
        <w:rPr>
          <w:sz w:val="22"/>
          <w:u w:val="single" w:color="00FF00"/>
        </w:rPr>
        <w:t>deberá</w:t>
      </w:r>
      <w:r>
        <w:rPr>
          <w:spacing w:val="-12"/>
          <w:sz w:val="22"/>
          <w:u w:val="single" w:color="00FF00"/>
        </w:rPr>
        <w:t> </w:t>
      </w:r>
      <w:r>
        <w:rPr>
          <w:sz w:val="22"/>
          <w:u w:val="single" w:color="00FF00"/>
        </w:rPr>
        <w:t>contener</w:t>
      </w:r>
      <w:r>
        <w:rPr>
          <w:spacing w:val="-11"/>
          <w:sz w:val="22"/>
          <w:u w:val="single" w:color="00FF00"/>
        </w:rPr>
        <w:t> </w:t>
      </w:r>
      <w:r>
        <w:rPr>
          <w:spacing w:val="-2"/>
          <w:sz w:val="22"/>
          <w:u w:val="single" w:color="00FF00"/>
        </w:rPr>
        <w:t>necesariamente:</w:t>
      </w:r>
    </w:p>
    <w:p>
      <w:pPr>
        <w:pStyle w:val="ListParagraph"/>
        <w:spacing w:after="0" w:line="240" w:lineRule="auto"/>
        <w:jc w:val="left"/>
        <w:rPr>
          <w:sz w:val="22"/>
        </w:rPr>
        <w:sectPr>
          <w:pgSz w:w="11910" w:h="16840"/>
          <w:pgMar w:header="0" w:footer="777" w:top="1320" w:bottom="960" w:left="1700" w:right="1417"/>
        </w:sectPr>
      </w:pPr>
    </w:p>
    <w:p>
      <w:pPr>
        <w:pStyle w:val="ListParagraph"/>
        <w:numPr>
          <w:ilvl w:val="1"/>
          <w:numId w:val="16"/>
        </w:numPr>
        <w:tabs>
          <w:tab w:pos="1555" w:val="left" w:leader="none"/>
        </w:tabs>
        <w:spacing w:line="240" w:lineRule="auto" w:before="78" w:after="0"/>
        <w:ind w:left="1555" w:right="281" w:hanging="360"/>
        <w:jc w:val="both"/>
        <w:rPr>
          <w:sz w:val="22"/>
        </w:rPr>
      </w:pPr>
      <w:r>
        <w:rPr>
          <w:sz w:val="22"/>
        </w:rPr>
        <w:t>Indicación de la disposición de esta Ordenanza en la que se fundamenta la convocatoria de subvención.</w:t>
      </w:r>
    </w:p>
    <w:p>
      <w:pPr>
        <w:pStyle w:val="ListParagraph"/>
        <w:numPr>
          <w:ilvl w:val="1"/>
          <w:numId w:val="16"/>
        </w:numPr>
        <w:tabs>
          <w:tab w:pos="1555" w:val="left" w:leader="none"/>
        </w:tabs>
        <w:spacing w:line="240" w:lineRule="auto" w:before="0" w:after="0"/>
        <w:ind w:left="1555" w:right="282" w:hanging="360"/>
        <w:jc w:val="both"/>
        <w:rPr>
          <w:sz w:val="22"/>
        </w:rPr>
      </w:pPr>
      <w:r>
        <w:rPr>
          <w:sz w:val="22"/>
        </w:rPr>
        <w:t>Créditos presupuestarios a los que se imputa la subvención y cuantía total máxima de las subvenciones convocadas dentro de los créditos </w:t>
      </w:r>
      <w:r>
        <w:rPr>
          <w:spacing w:val="-2"/>
          <w:sz w:val="22"/>
        </w:rPr>
        <w:t>disponibles.</w:t>
      </w:r>
    </w:p>
    <w:p>
      <w:pPr>
        <w:pStyle w:val="ListParagraph"/>
        <w:numPr>
          <w:ilvl w:val="1"/>
          <w:numId w:val="16"/>
        </w:numPr>
        <w:tabs>
          <w:tab w:pos="1554" w:val="left" w:leader="none"/>
        </w:tabs>
        <w:spacing w:line="240" w:lineRule="auto" w:before="0" w:after="0"/>
        <w:ind w:left="1554" w:right="0" w:hanging="359"/>
        <w:jc w:val="both"/>
        <w:rPr>
          <w:sz w:val="22"/>
        </w:rPr>
      </w:pPr>
      <w:r>
        <w:rPr>
          <w:sz w:val="22"/>
        </w:rPr>
        <w:t>Objeto,</w:t>
      </w:r>
      <w:r>
        <w:rPr>
          <w:spacing w:val="-8"/>
          <w:sz w:val="22"/>
        </w:rPr>
        <w:t> </w:t>
      </w:r>
      <w:r>
        <w:rPr>
          <w:sz w:val="22"/>
        </w:rPr>
        <w:t>condiciones</w:t>
      </w:r>
      <w:r>
        <w:rPr>
          <w:spacing w:val="-8"/>
          <w:sz w:val="22"/>
        </w:rPr>
        <w:t> </w:t>
      </w:r>
      <w:r>
        <w:rPr>
          <w:sz w:val="22"/>
        </w:rPr>
        <w:t>y</w:t>
      </w:r>
      <w:r>
        <w:rPr>
          <w:spacing w:val="-9"/>
          <w:sz w:val="22"/>
        </w:rPr>
        <w:t> </w:t>
      </w:r>
      <w:r>
        <w:rPr>
          <w:sz w:val="22"/>
        </w:rPr>
        <w:t>finalidad</w:t>
      </w:r>
      <w:r>
        <w:rPr>
          <w:spacing w:val="-7"/>
          <w:sz w:val="22"/>
        </w:rPr>
        <w:t> </w:t>
      </w:r>
      <w:r>
        <w:rPr>
          <w:sz w:val="22"/>
        </w:rPr>
        <w:t>de</w:t>
      </w:r>
      <w:r>
        <w:rPr>
          <w:spacing w:val="-8"/>
          <w:sz w:val="22"/>
        </w:rPr>
        <w:t> </w:t>
      </w:r>
      <w:r>
        <w:rPr>
          <w:sz w:val="22"/>
        </w:rPr>
        <w:t>la</w:t>
      </w:r>
      <w:r>
        <w:rPr>
          <w:spacing w:val="-8"/>
          <w:sz w:val="22"/>
        </w:rPr>
        <w:t> </w:t>
      </w:r>
      <w:r>
        <w:rPr>
          <w:sz w:val="22"/>
        </w:rPr>
        <w:t>concesión</w:t>
      </w:r>
      <w:r>
        <w:rPr>
          <w:spacing w:val="-8"/>
          <w:sz w:val="22"/>
        </w:rPr>
        <w:t> </w:t>
      </w:r>
      <w:r>
        <w:rPr>
          <w:sz w:val="22"/>
        </w:rPr>
        <w:t>de</w:t>
      </w:r>
      <w:r>
        <w:rPr>
          <w:spacing w:val="-9"/>
          <w:sz w:val="22"/>
        </w:rPr>
        <w:t> </w:t>
      </w:r>
      <w:r>
        <w:rPr>
          <w:sz w:val="22"/>
        </w:rPr>
        <w:t>la</w:t>
      </w:r>
      <w:r>
        <w:rPr>
          <w:spacing w:val="-8"/>
          <w:sz w:val="22"/>
        </w:rPr>
        <w:t> </w:t>
      </w:r>
      <w:r>
        <w:rPr>
          <w:spacing w:val="-2"/>
          <w:sz w:val="22"/>
        </w:rPr>
        <w:t>subvención.</w:t>
      </w:r>
    </w:p>
    <w:p>
      <w:pPr>
        <w:pStyle w:val="ListParagraph"/>
        <w:numPr>
          <w:ilvl w:val="1"/>
          <w:numId w:val="16"/>
        </w:numPr>
        <w:tabs>
          <w:tab w:pos="1555" w:val="left" w:leader="none"/>
        </w:tabs>
        <w:spacing w:line="240" w:lineRule="auto" w:before="0" w:after="0"/>
        <w:ind w:left="1555" w:right="285" w:hanging="360"/>
        <w:jc w:val="both"/>
        <w:rPr>
          <w:sz w:val="22"/>
        </w:rPr>
      </w:pPr>
      <w:r>
        <w:rPr>
          <w:sz w:val="22"/>
        </w:rPr>
        <w:t>Expresión de que la concesión se efectúa mediante régimen de concurrencia competitiva.</w:t>
      </w:r>
    </w:p>
    <w:p>
      <w:pPr>
        <w:pStyle w:val="ListParagraph"/>
        <w:numPr>
          <w:ilvl w:val="1"/>
          <w:numId w:val="16"/>
        </w:numPr>
        <w:tabs>
          <w:tab w:pos="1554" w:val="left" w:leader="none"/>
        </w:tabs>
        <w:spacing w:line="252" w:lineRule="exact" w:before="0" w:after="0"/>
        <w:ind w:left="1554" w:right="0" w:hanging="359"/>
        <w:jc w:val="both"/>
        <w:rPr>
          <w:sz w:val="22"/>
        </w:rPr>
      </w:pPr>
      <w:r>
        <w:rPr>
          <w:sz w:val="22"/>
        </w:rPr>
        <w:t>Requisitos</w:t>
      </w:r>
      <w:r>
        <w:rPr>
          <w:spacing w:val="-9"/>
          <w:sz w:val="22"/>
        </w:rPr>
        <w:t> </w:t>
      </w:r>
      <w:r>
        <w:rPr>
          <w:sz w:val="22"/>
        </w:rPr>
        <w:t>para</w:t>
      </w:r>
      <w:r>
        <w:rPr>
          <w:spacing w:val="-9"/>
          <w:sz w:val="22"/>
        </w:rPr>
        <w:t> </w:t>
      </w:r>
      <w:r>
        <w:rPr>
          <w:sz w:val="22"/>
        </w:rPr>
        <w:t>solicitar</w:t>
      </w:r>
      <w:r>
        <w:rPr>
          <w:spacing w:val="-9"/>
          <w:sz w:val="22"/>
        </w:rPr>
        <w:t> </w:t>
      </w:r>
      <w:r>
        <w:rPr>
          <w:sz w:val="22"/>
        </w:rPr>
        <w:t>la</w:t>
      </w:r>
      <w:r>
        <w:rPr>
          <w:spacing w:val="-9"/>
          <w:sz w:val="22"/>
        </w:rPr>
        <w:t> </w:t>
      </w:r>
      <w:r>
        <w:rPr>
          <w:sz w:val="22"/>
        </w:rPr>
        <w:t>subvención</w:t>
      </w:r>
      <w:r>
        <w:rPr>
          <w:spacing w:val="-10"/>
          <w:sz w:val="22"/>
        </w:rPr>
        <w:t> </w:t>
      </w:r>
      <w:r>
        <w:rPr>
          <w:sz w:val="22"/>
        </w:rPr>
        <w:t>y</w:t>
      </w:r>
      <w:r>
        <w:rPr>
          <w:spacing w:val="-8"/>
          <w:sz w:val="22"/>
        </w:rPr>
        <w:t> </w:t>
      </w:r>
      <w:r>
        <w:rPr>
          <w:sz w:val="22"/>
        </w:rPr>
        <w:t>forma</w:t>
      </w:r>
      <w:r>
        <w:rPr>
          <w:spacing w:val="-9"/>
          <w:sz w:val="22"/>
        </w:rPr>
        <w:t> </w:t>
      </w:r>
      <w:r>
        <w:rPr>
          <w:sz w:val="22"/>
        </w:rPr>
        <w:t>de</w:t>
      </w:r>
      <w:r>
        <w:rPr>
          <w:spacing w:val="-8"/>
          <w:sz w:val="22"/>
        </w:rPr>
        <w:t> </w:t>
      </w:r>
      <w:r>
        <w:rPr>
          <w:spacing w:val="-2"/>
          <w:sz w:val="22"/>
        </w:rPr>
        <w:t>acreditarlos.</w:t>
      </w:r>
    </w:p>
    <w:p>
      <w:pPr>
        <w:pStyle w:val="ListParagraph"/>
        <w:numPr>
          <w:ilvl w:val="1"/>
          <w:numId w:val="16"/>
        </w:numPr>
        <w:tabs>
          <w:tab w:pos="1555" w:val="left" w:leader="none"/>
        </w:tabs>
        <w:spacing w:line="240" w:lineRule="auto" w:before="0" w:after="0"/>
        <w:ind w:left="1555" w:right="282" w:hanging="360"/>
        <w:jc w:val="left"/>
        <w:rPr>
          <w:sz w:val="22"/>
        </w:rPr>
      </w:pPr>
      <w:r>
        <w:rPr>
          <w:sz w:val="22"/>
        </w:rPr>
        <w:t>Indicación de los órganos competentes para la instrucción y resolución del procedimiento.</w:t>
      </w:r>
    </w:p>
    <w:p>
      <w:pPr>
        <w:pStyle w:val="ListParagraph"/>
        <w:numPr>
          <w:ilvl w:val="1"/>
          <w:numId w:val="16"/>
        </w:numPr>
        <w:tabs>
          <w:tab w:pos="1555" w:val="left" w:leader="none"/>
        </w:tabs>
        <w:spacing w:line="240" w:lineRule="auto" w:before="0" w:after="0"/>
        <w:ind w:left="1555" w:right="284" w:hanging="360"/>
        <w:jc w:val="left"/>
        <w:rPr>
          <w:sz w:val="22"/>
        </w:rPr>
      </w:pPr>
      <w:r>
        <w:rPr>
          <w:sz w:val="22"/>
        </w:rPr>
        <w:t>Plazo de presentación de solicitudes, a las que serán de aplicación las previsiones contenidas en el número 3 de esta Base.</w:t>
      </w:r>
    </w:p>
    <w:p>
      <w:pPr>
        <w:pStyle w:val="ListParagraph"/>
        <w:numPr>
          <w:ilvl w:val="1"/>
          <w:numId w:val="16"/>
        </w:numPr>
        <w:tabs>
          <w:tab w:pos="1554" w:val="left" w:leader="none"/>
        </w:tabs>
        <w:spacing w:line="252" w:lineRule="exact" w:before="0" w:after="0"/>
        <w:ind w:left="1554" w:right="0" w:hanging="359"/>
        <w:jc w:val="left"/>
        <w:rPr>
          <w:sz w:val="22"/>
        </w:rPr>
      </w:pPr>
      <w:r>
        <w:rPr>
          <w:sz w:val="22"/>
        </w:rPr>
        <w:t>Plazo</w:t>
      </w:r>
      <w:r>
        <w:rPr>
          <w:spacing w:val="-8"/>
          <w:sz w:val="22"/>
        </w:rPr>
        <w:t> </w:t>
      </w:r>
      <w:r>
        <w:rPr>
          <w:sz w:val="22"/>
        </w:rPr>
        <w:t>de</w:t>
      </w:r>
      <w:r>
        <w:rPr>
          <w:spacing w:val="-7"/>
          <w:sz w:val="22"/>
        </w:rPr>
        <w:t> </w:t>
      </w:r>
      <w:r>
        <w:rPr>
          <w:sz w:val="22"/>
        </w:rPr>
        <w:t>resolución</w:t>
      </w:r>
      <w:r>
        <w:rPr>
          <w:spacing w:val="-7"/>
          <w:sz w:val="22"/>
        </w:rPr>
        <w:t> </w:t>
      </w:r>
      <w:r>
        <w:rPr>
          <w:sz w:val="22"/>
        </w:rPr>
        <w:t>y</w:t>
      </w:r>
      <w:r>
        <w:rPr>
          <w:spacing w:val="-7"/>
          <w:sz w:val="22"/>
        </w:rPr>
        <w:t> </w:t>
      </w:r>
      <w:r>
        <w:rPr>
          <w:spacing w:val="-2"/>
          <w:sz w:val="22"/>
        </w:rPr>
        <w:t>notificación.</w:t>
      </w:r>
    </w:p>
    <w:p>
      <w:pPr>
        <w:pStyle w:val="ListParagraph"/>
        <w:numPr>
          <w:ilvl w:val="1"/>
          <w:numId w:val="16"/>
        </w:numPr>
        <w:tabs>
          <w:tab w:pos="1554" w:val="left" w:leader="none"/>
        </w:tabs>
        <w:spacing w:line="240" w:lineRule="auto" w:before="0" w:after="0"/>
        <w:ind w:left="1554" w:right="0" w:hanging="359"/>
        <w:jc w:val="left"/>
        <w:rPr>
          <w:sz w:val="22"/>
        </w:rPr>
      </w:pPr>
      <w:r>
        <w:rPr>
          <w:sz w:val="22"/>
        </w:rPr>
        <w:t>Documentos</w:t>
      </w:r>
      <w:r>
        <w:rPr>
          <w:spacing w:val="-9"/>
          <w:sz w:val="22"/>
        </w:rPr>
        <w:t> </w:t>
      </w:r>
      <w:r>
        <w:rPr>
          <w:sz w:val="22"/>
        </w:rPr>
        <w:t>e</w:t>
      </w:r>
      <w:r>
        <w:rPr>
          <w:spacing w:val="-10"/>
          <w:sz w:val="22"/>
        </w:rPr>
        <w:t> </w:t>
      </w:r>
      <w:r>
        <w:rPr>
          <w:sz w:val="22"/>
        </w:rPr>
        <w:t>informaciones</w:t>
      </w:r>
      <w:r>
        <w:rPr>
          <w:spacing w:val="-9"/>
          <w:sz w:val="22"/>
        </w:rPr>
        <w:t> </w:t>
      </w:r>
      <w:r>
        <w:rPr>
          <w:sz w:val="22"/>
        </w:rPr>
        <w:t>que</w:t>
      </w:r>
      <w:r>
        <w:rPr>
          <w:spacing w:val="-10"/>
          <w:sz w:val="22"/>
        </w:rPr>
        <w:t> </w:t>
      </w:r>
      <w:r>
        <w:rPr>
          <w:sz w:val="22"/>
        </w:rPr>
        <w:t>deben</w:t>
      </w:r>
      <w:r>
        <w:rPr>
          <w:spacing w:val="-9"/>
          <w:sz w:val="22"/>
        </w:rPr>
        <w:t> </w:t>
      </w:r>
      <w:r>
        <w:rPr>
          <w:sz w:val="22"/>
        </w:rPr>
        <w:t>acompañarse</w:t>
      </w:r>
      <w:r>
        <w:rPr>
          <w:spacing w:val="-10"/>
          <w:sz w:val="22"/>
        </w:rPr>
        <w:t> </w:t>
      </w:r>
      <w:r>
        <w:rPr>
          <w:sz w:val="22"/>
        </w:rPr>
        <w:t>a</w:t>
      </w:r>
      <w:r>
        <w:rPr>
          <w:spacing w:val="-9"/>
          <w:sz w:val="22"/>
        </w:rPr>
        <w:t> </w:t>
      </w:r>
      <w:r>
        <w:rPr>
          <w:sz w:val="22"/>
        </w:rPr>
        <w:t>la</w:t>
      </w:r>
      <w:r>
        <w:rPr>
          <w:spacing w:val="-10"/>
          <w:sz w:val="22"/>
        </w:rPr>
        <w:t> </w:t>
      </w:r>
      <w:r>
        <w:rPr>
          <w:spacing w:val="-2"/>
          <w:sz w:val="22"/>
        </w:rPr>
        <w:t>petición.</w:t>
      </w:r>
    </w:p>
    <w:p>
      <w:pPr>
        <w:pStyle w:val="ListParagraph"/>
        <w:numPr>
          <w:ilvl w:val="1"/>
          <w:numId w:val="16"/>
        </w:numPr>
        <w:tabs>
          <w:tab w:pos="1554" w:val="left" w:leader="none"/>
        </w:tabs>
        <w:spacing w:line="240" w:lineRule="auto" w:before="0" w:after="0"/>
        <w:ind w:left="1554" w:right="0" w:hanging="359"/>
        <w:jc w:val="left"/>
        <w:rPr>
          <w:sz w:val="22"/>
        </w:rPr>
      </w:pPr>
      <w:r>
        <w:rPr>
          <w:sz w:val="22"/>
        </w:rPr>
        <w:t>En</w:t>
      </w:r>
      <w:r>
        <w:rPr>
          <w:spacing w:val="-8"/>
          <w:sz w:val="22"/>
        </w:rPr>
        <w:t> </w:t>
      </w:r>
      <w:r>
        <w:rPr>
          <w:sz w:val="22"/>
        </w:rPr>
        <w:t>su</w:t>
      </w:r>
      <w:r>
        <w:rPr>
          <w:spacing w:val="-8"/>
          <w:sz w:val="22"/>
        </w:rPr>
        <w:t> </w:t>
      </w:r>
      <w:r>
        <w:rPr>
          <w:sz w:val="22"/>
        </w:rPr>
        <w:t>caso,</w:t>
      </w:r>
      <w:r>
        <w:rPr>
          <w:spacing w:val="-10"/>
          <w:sz w:val="22"/>
        </w:rPr>
        <w:t> </w:t>
      </w:r>
      <w:r>
        <w:rPr>
          <w:sz w:val="22"/>
        </w:rPr>
        <w:t>posibilidad</w:t>
      </w:r>
      <w:r>
        <w:rPr>
          <w:spacing w:val="-8"/>
          <w:sz w:val="22"/>
        </w:rPr>
        <w:t> </w:t>
      </w:r>
      <w:r>
        <w:rPr>
          <w:sz w:val="22"/>
        </w:rPr>
        <w:t>de</w:t>
      </w:r>
      <w:r>
        <w:rPr>
          <w:spacing w:val="-9"/>
          <w:sz w:val="22"/>
        </w:rPr>
        <w:t> </w:t>
      </w:r>
      <w:r>
        <w:rPr>
          <w:sz w:val="22"/>
        </w:rPr>
        <w:t>reformulación</w:t>
      </w:r>
      <w:r>
        <w:rPr>
          <w:spacing w:val="-7"/>
          <w:sz w:val="22"/>
        </w:rPr>
        <w:t> </w:t>
      </w:r>
      <w:r>
        <w:rPr>
          <w:sz w:val="22"/>
        </w:rPr>
        <w:t>de</w:t>
      </w:r>
      <w:r>
        <w:rPr>
          <w:spacing w:val="-8"/>
          <w:sz w:val="22"/>
        </w:rPr>
        <w:t> </w:t>
      </w:r>
      <w:r>
        <w:rPr>
          <w:spacing w:val="-2"/>
          <w:sz w:val="22"/>
        </w:rPr>
        <w:t>solicitudes.</w:t>
      </w:r>
    </w:p>
    <w:p>
      <w:pPr>
        <w:pStyle w:val="ListParagraph"/>
        <w:numPr>
          <w:ilvl w:val="1"/>
          <w:numId w:val="16"/>
        </w:numPr>
        <w:tabs>
          <w:tab w:pos="1555" w:val="left" w:leader="none"/>
        </w:tabs>
        <w:spacing w:line="240" w:lineRule="auto" w:before="0" w:after="0"/>
        <w:ind w:left="1555" w:right="282" w:hanging="360"/>
        <w:jc w:val="both"/>
        <w:rPr>
          <w:sz w:val="22"/>
        </w:rPr>
      </w:pPr>
      <w:r>
        <w:rPr>
          <w:sz w:val="22"/>
        </w:rPr>
        <w:t>Indicación</w:t>
      </w:r>
      <w:r>
        <w:rPr>
          <w:spacing w:val="-1"/>
          <w:sz w:val="22"/>
        </w:rPr>
        <w:t> </w:t>
      </w:r>
      <w:r>
        <w:rPr>
          <w:sz w:val="22"/>
        </w:rPr>
        <w:t>de si la</w:t>
      </w:r>
      <w:r>
        <w:rPr>
          <w:spacing w:val="-1"/>
          <w:sz w:val="22"/>
        </w:rPr>
        <w:t> </w:t>
      </w:r>
      <w:r>
        <w:rPr>
          <w:sz w:val="22"/>
        </w:rPr>
        <w:t>resolución pone fin a la vía administrativa y, en caso contrario, órgano ante el que han de interponerse los recursos </w:t>
      </w:r>
      <w:r>
        <w:rPr>
          <w:spacing w:val="-2"/>
          <w:sz w:val="22"/>
        </w:rPr>
        <w:t>procedentes.</w:t>
      </w:r>
    </w:p>
    <w:p>
      <w:pPr>
        <w:pStyle w:val="ListParagraph"/>
        <w:numPr>
          <w:ilvl w:val="1"/>
          <w:numId w:val="16"/>
        </w:numPr>
        <w:tabs>
          <w:tab w:pos="1555" w:val="left" w:leader="none"/>
        </w:tabs>
        <w:spacing w:line="240" w:lineRule="auto" w:before="0" w:after="0"/>
        <w:ind w:left="1555" w:right="282" w:hanging="360"/>
        <w:jc w:val="both"/>
        <w:rPr>
          <w:sz w:val="22"/>
        </w:rPr>
      </w:pPr>
      <w:r>
        <w:rPr>
          <w:sz w:val="22"/>
        </w:rPr>
        <w:t>Criterios de valoración de las solicitudes. Cuando se tome en consideración más de un criterio, deberá precisarse la ponderación relativa atribuida a cada uno de ellos. Cuando por razones debidamente justificadas no sea posible precisar la ponderación atribuible a cada uno de los criterios elegidos, se considerará que</w:t>
      </w:r>
      <w:r>
        <w:rPr>
          <w:spacing w:val="40"/>
          <w:sz w:val="22"/>
        </w:rPr>
        <w:t> </w:t>
      </w:r>
      <w:r>
        <w:rPr>
          <w:sz w:val="22"/>
        </w:rPr>
        <w:t>todos ellos tienen el mismo peso relativo para realizar la valoración de las solicitudes.</w:t>
      </w:r>
    </w:p>
    <w:p>
      <w:pPr>
        <w:pStyle w:val="ListParagraph"/>
        <w:numPr>
          <w:ilvl w:val="1"/>
          <w:numId w:val="16"/>
        </w:numPr>
        <w:tabs>
          <w:tab w:pos="1555" w:val="left" w:leader="none"/>
        </w:tabs>
        <w:spacing w:line="240" w:lineRule="auto" w:before="0" w:after="0"/>
        <w:ind w:left="1555" w:right="283" w:hanging="360"/>
        <w:jc w:val="both"/>
        <w:rPr>
          <w:sz w:val="22"/>
        </w:rPr>
      </w:pPr>
      <w:r>
        <w:rPr>
          <w:sz w:val="22"/>
        </w:rPr>
        <w:t>Medio de notificación o publicación, de conformidad con lo previsto en el artículo 59 de la Ley 30/1992, de 26 de noviembre, de Régimen Jurídico de las Administraciones Públicas y del Procedimiento Administrativo Común.</w:t>
      </w:r>
    </w:p>
    <w:p>
      <w:pPr>
        <w:pStyle w:val="ListParagraph"/>
        <w:numPr>
          <w:ilvl w:val="1"/>
          <w:numId w:val="16"/>
        </w:numPr>
        <w:tabs>
          <w:tab w:pos="1555" w:val="left" w:leader="none"/>
        </w:tabs>
        <w:spacing w:line="240" w:lineRule="auto" w:before="0" w:after="0"/>
        <w:ind w:left="1555" w:right="285" w:hanging="360"/>
        <w:jc w:val="both"/>
        <w:rPr>
          <w:sz w:val="22"/>
        </w:rPr>
      </w:pPr>
      <w:r>
        <w:rPr>
          <w:sz w:val="22"/>
        </w:rPr>
        <w:t>Garantías que se le vayan a exigir al beneficiario o entidad colaboradora en el caso de pagos anticipados.</w:t>
      </w:r>
    </w:p>
    <w:p>
      <w:pPr>
        <w:pStyle w:val="ListParagraph"/>
        <w:numPr>
          <w:ilvl w:val="1"/>
          <w:numId w:val="16"/>
        </w:numPr>
        <w:tabs>
          <w:tab w:pos="1554" w:val="left" w:leader="none"/>
        </w:tabs>
        <w:spacing w:line="240" w:lineRule="auto" w:before="0" w:after="0"/>
        <w:ind w:left="1554" w:right="0" w:hanging="359"/>
        <w:jc w:val="both"/>
        <w:rPr>
          <w:sz w:val="22"/>
        </w:rPr>
      </w:pPr>
      <w:r>
        <w:rPr>
          <w:sz w:val="22"/>
        </w:rPr>
        <w:t>Forma</w:t>
      </w:r>
      <w:r>
        <w:rPr>
          <w:spacing w:val="-6"/>
          <w:sz w:val="22"/>
        </w:rPr>
        <w:t> </w:t>
      </w:r>
      <w:r>
        <w:rPr>
          <w:sz w:val="22"/>
        </w:rPr>
        <w:t>y</w:t>
      </w:r>
      <w:r>
        <w:rPr>
          <w:spacing w:val="-7"/>
          <w:sz w:val="22"/>
        </w:rPr>
        <w:t> </w:t>
      </w:r>
      <w:r>
        <w:rPr>
          <w:sz w:val="22"/>
        </w:rPr>
        <w:t>plazo</w:t>
      </w:r>
      <w:r>
        <w:rPr>
          <w:spacing w:val="-7"/>
          <w:sz w:val="22"/>
        </w:rPr>
        <w:t> </w:t>
      </w:r>
      <w:r>
        <w:rPr>
          <w:sz w:val="22"/>
        </w:rPr>
        <w:t>de</w:t>
      </w:r>
      <w:r>
        <w:rPr>
          <w:spacing w:val="-6"/>
          <w:sz w:val="22"/>
        </w:rPr>
        <w:t> </w:t>
      </w:r>
      <w:r>
        <w:rPr>
          <w:sz w:val="22"/>
        </w:rPr>
        <w:t>justificación</w:t>
      </w:r>
      <w:r>
        <w:rPr>
          <w:spacing w:val="-6"/>
          <w:sz w:val="22"/>
        </w:rPr>
        <w:t> </w:t>
      </w:r>
      <w:r>
        <w:rPr>
          <w:sz w:val="22"/>
        </w:rPr>
        <w:t>de</w:t>
      </w:r>
      <w:r>
        <w:rPr>
          <w:spacing w:val="-5"/>
          <w:sz w:val="22"/>
        </w:rPr>
        <w:t> </w:t>
      </w:r>
      <w:r>
        <w:rPr>
          <w:sz w:val="22"/>
        </w:rPr>
        <w:t>la</w:t>
      </w:r>
      <w:r>
        <w:rPr>
          <w:spacing w:val="-7"/>
          <w:sz w:val="22"/>
        </w:rPr>
        <w:t> </w:t>
      </w:r>
      <w:r>
        <w:rPr>
          <w:spacing w:val="-2"/>
          <w:sz w:val="22"/>
        </w:rPr>
        <w:t>subvención.</w:t>
      </w:r>
    </w:p>
    <w:p>
      <w:pPr>
        <w:pStyle w:val="ListParagraph"/>
        <w:numPr>
          <w:ilvl w:val="1"/>
          <w:numId w:val="16"/>
        </w:numPr>
        <w:tabs>
          <w:tab w:pos="1554" w:val="left" w:leader="none"/>
        </w:tabs>
        <w:spacing w:line="240" w:lineRule="auto" w:before="0" w:after="0"/>
        <w:ind w:left="1554" w:right="0" w:hanging="359"/>
        <w:jc w:val="both"/>
        <w:rPr>
          <w:sz w:val="22"/>
        </w:rPr>
      </w:pPr>
      <w:r>
        <w:rPr>
          <w:sz w:val="22"/>
        </w:rPr>
        <w:t>Parte</w:t>
      </w:r>
      <w:r>
        <w:rPr>
          <w:spacing w:val="-9"/>
          <w:sz w:val="22"/>
        </w:rPr>
        <w:t> </w:t>
      </w:r>
      <w:r>
        <w:rPr>
          <w:sz w:val="22"/>
        </w:rPr>
        <w:t>de</w:t>
      </w:r>
      <w:r>
        <w:rPr>
          <w:spacing w:val="-8"/>
          <w:sz w:val="22"/>
        </w:rPr>
        <w:t> </w:t>
      </w:r>
      <w:r>
        <w:rPr>
          <w:sz w:val="22"/>
        </w:rPr>
        <w:t>financiación</w:t>
      </w:r>
      <w:r>
        <w:rPr>
          <w:spacing w:val="-8"/>
          <w:sz w:val="22"/>
        </w:rPr>
        <w:t> </w:t>
      </w:r>
      <w:r>
        <w:rPr>
          <w:sz w:val="22"/>
        </w:rPr>
        <w:t>que</w:t>
      </w:r>
      <w:r>
        <w:rPr>
          <w:spacing w:val="-7"/>
          <w:sz w:val="22"/>
        </w:rPr>
        <w:t> </w:t>
      </w:r>
      <w:r>
        <w:rPr>
          <w:sz w:val="22"/>
        </w:rPr>
        <w:t>deba</w:t>
      </w:r>
      <w:r>
        <w:rPr>
          <w:spacing w:val="-8"/>
          <w:sz w:val="22"/>
        </w:rPr>
        <w:t> </w:t>
      </w:r>
      <w:r>
        <w:rPr>
          <w:sz w:val="22"/>
        </w:rPr>
        <w:t>asumir</w:t>
      </w:r>
      <w:r>
        <w:rPr>
          <w:spacing w:val="-7"/>
          <w:sz w:val="22"/>
        </w:rPr>
        <w:t> </w:t>
      </w:r>
      <w:r>
        <w:rPr>
          <w:sz w:val="22"/>
        </w:rPr>
        <w:t>el</w:t>
      </w:r>
      <w:r>
        <w:rPr>
          <w:spacing w:val="-8"/>
          <w:sz w:val="22"/>
        </w:rPr>
        <w:t> </w:t>
      </w:r>
      <w:r>
        <w:rPr>
          <w:spacing w:val="-2"/>
          <w:sz w:val="22"/>
        </w:rPr>
        <w:t>beneficiario.</w:t>
      </w:r>
    </w:p>
    <w:p>
      <w:pPr>
        <w:pStyle w:val="ListParagraph"/>
        <w:numPr>
          <w:ilvl w:val="1"/>
          <w:numId w:val="16"/>
        </w:numPr>
        <w:tabs>
          <w:tab w:pos="1555" w:val="left" w:leader="none"/>
        </w:tabs>
        <w:spacing w:line="240" w:lineRule="auto" w:before="0" w:after="0"/>
        <w:ind w:left="1555" w:right="284" w:hanging="360"/>
        <w:jc w:val="both"/>
        <w:rPr>
          <w:sz w:val="22"/>
        </w:rPr>
      </w:pPr>
      <w:r>
        <w:rPr>
          <w:sz w:val="22"/>
        </w:rPr>
        <w:t>Medios de difusión de la financiación del Cabildo de Gran Canaria en los términos del artículo 31 RLGS.</w:t>
      </w:r>
    </w:p>
    <w:p>
      <w:pPr>
        <w:pStyle w:val="ListParagraph"/>
        <w:numPr>
          <w:ilvl w:val="1"/>
          <w:numId w:val="16"/>
        </w:numPr>
        <w:tabs>
          <w:tab w:pos="1555" w:val="left" w:leader="none"/>
        </w:tabs>
        <w:spacing w:line="240" w:lineRule="auto" w:before="0" w:after="0"/>
        <w:ind w:left="1555" w:right="284" w:hanging="360"/>
        <w:jc w:val="both"/>
        <w:rPr>
          <w:sz w:val="22"/>
        </w:rPr>
      </w:pPr>
      <w:r>
        <w:rPr>
          <w:sz w:val="22"/>
        </w:rPr>
        <w:t>La forma en que se va a realizar la adjudicación de conformidad con lo establecido en la Base 15ª de esta Ordenanza y solución a posibles </w:t>
      </w:r>
      <w:r>
        <w:rPr>
          <w:spacing w:val="-2"/>
          <w:sz w:val="22"/>
        </w:rPr>
        <w:t>empates.</w:t>
      </w:r>
    </w:p>
    <w:p>
      <w:pPr>
        <w:pStyle w:val="ListParagraph"/>
        <w:numPr>
          <w:ilvl w:val="1"/>
          <w:numId w:val="16"/>
        </w:numPr>
        <w:tabs>
          <w:tab w:pos="1555" w:val="left" w:leader="none"/>
        </w:tabs>
        <w:spacing w:line="240" w:lineRule="auto" w:before="0" w:after="0"/>
        <w:ind w:left="1555" w:right="284" w:hanging="360"/>
        <w:jc w:val="both"/>
        <w:rPr>
          <w:sz w:val="22"/>
        </w:rPr>
      </w:pPr>
      <w:r>
        <w:rPr>
          <w:sz w:val="22"/>
        </w:rPr>
        <w:t>Documentación justificativa del alta en la Base de Datos de Terceros de la Corporación Insular</w:t>
      </w:r>
    </w:p>
    <w:p>
      <w:pPr>
        <w:pStyle w:val="ListParagraph"/>
        <w:numPr>
          <w:ilvl w:val="1"/>
          <w:numId w:val="16"/>
        </w:numPr>
        <w:tabs>
          <w:tab w:pos="1555" w:val="left" w:leader="none"/>
        </w:tabs>
        <w:spacing w:line="240" w:lineRule="auto" w:before="0" w:after="0"/>
        <w:ind w:left="1555" w:right="282" w:hanging="360"/>
        <w:jc w:val="both"/>
        <w:rPr>
          <w:sz w:val="22"/>
        </w:rPr>
      </w:pPr>
      <w:r>
        <w:rPr>
          <w:sz w:val="22"/>
        </w:rPr>
        <w:t>Cualquier otra especificación que se considere necesaria para una adecuada gestión de la subvención que se convoca.</w:t>
      </w:r>
    </w:p>
    <w:p>
      <w:pPr>
        <w:pStyle w:val="BodyText"/>
        <w:spacing w:before="28"/>
        <w:jc w:val="left"/>
      </w:pPr>
    </w:p>
    <w:p>
      <w:pPr>
        <w:pStyle w:val="ListParagraph"/>
        <w:numPr>
          <w:ilvl w:val="1"/>
          <w:numId w:val="15"/>
        </w:numPr>
        <w:tabs>
          <w:tab w:pos="1418" w:val="left" w:leader="none"/>
        </w:tabs>
        <w:spacing w:line="237" w:lineRule="auto" w:before="0" w:after="0"/>
        <w:ind w:left="4" w:right="282" w:firstLine="719"/>
        <w:jc w:val="both"/>
        <w:rPr>
          <w:rFonts w:ascii="Times New Roman" w:hAnsi="Times New Roman"/>
          <w:sz w:val="24"/>
        </w:rPr>
      </w:pPr>
      <w:r>
        <w:rPr>
          <w:sz w:val="22"/>
          <w:u w:val="single" w:color="00FF00"/>
        </w:rPr>
        <w:t>La presentación de la solicitud por parte del beneficiario conllevará, en</w:t>
      </w:r>
      <w:r>
        <w:rPr>
          <w:sz w:val="22"/>
        </w:rPr>
        <w:t> </w:t>
      </w:r>
      <w:r>
        <w:rPr>
          <w:sz w:val="22"/>
          <w:u w:val="single" w:color="00FF00"/>
        </w:rPr>
        <w:t>su caso, la autorización al órgano gestor para recabar los certificados necesarios de la</w:t>
      </w:r>
      <w:r>
        <w:rPr>
          <w:sz w:val="22"/>
        </w:rPr>
        <w:t> </w:t>
      </w:r>
      <w:r>
        <w:rPr>
          <w:sz w:val="22"/>
          <w:u w:val="single" w:color="00FF00"/>
        </w:rPr>
        <w:t>Agencia Estatal de Administración Tributaria, de la Tesorería General de la Seguridad</w:t>
      </w:r>
      <w:r>
        <w:rPr>
          <w:sz w:val="22"/>
        </w:rPr>
        <w:t> </w:t>
      </w:r>
      <w:r>
        <w:rPr>
          <w:sz w:val="22"/>
          <w:u w:val="single" w:color="00FF00"/>
        </w:rPr>
        <w:t>Social y las correspondientes a las obligaciones tributarias con la Comunidad</w:t>
      </w:r>
      <w:r>
        <w:rPr>
          <w:sz w:val="22"/>
        </w:rPr>
        <w:t> </w:t>
      </w:r>
      <w:r>
        <w:rPr>
          <w:sz w:val="22"/>
          <w:u w:val="single" w:color="00FF00"/>
        </w:rPr>
        <w:t>Autónoma de Canarias.</w:t>
      </w:r>
    </w:p>
    <w:p>
      <w:pPr>
        <w:pStyle w:val="BodyText"/>
        <w:spacing w:before="7"/>
        <w:jc w:val="left"/>
      </w:pPr>
    </w:p>
    <w:p>
      <w:pPr>
        <w:pStyle w:val="ListParagraph"/>
        <w:numPr>
          <w:ilvl w:val="1"/>
          <w:numId w:val="15"/>
        </w:numPr>
        <w:tabs>
          <w:tab w:pos="1479" w:val="left" w:leader="none"/>
        </w:tabs>
        <w:spacing w:line="237" w:lineRule="auto" w:before="1" w:after="0"/>
        <w:ind w:left="4" w:right="283" w:firstLine="719"/>
        <w:jc w:val="both"/>
        <w:rPr>
          <w:rFonts w:ascii="Times New Roman" w:hAnsi="Times New Roman"/>
          <w:sz w:val="24"/>
        </w:rPr>
      </w:pPr>
      <w:r>
        <w:rPr>
          <w:sz w:val="22"/>
          <w:u w:val="single" w:color="00FF00"/>
        </w:rPr>
        <w:t>La convocatoria podrá admitir la sustitución de la presentación de</w:t>
      </w:r>
      <w:r>
        <w:rPr>
          <w:sz w:val="22"/>
        </w:rPr>
        <w:t> </w:t>
      </w:r>
      <w:r>
        <w:rPr>
          <w:sz w:val="22"/>
          <w:u w:val="single" w:color="00FF00"/>
        </w:rPr>
        <w:t>determinados documentos por una declaración responsable del solicitante.</w:t>
      </w:r>
      <w:r>
        <w:rPr>
          <w:sz w:val="22"/>
        </w:rPr>
        <w:t> En este caso, con anterioridad a la propuesta de resolución de concesión de la subvención se deberá requerir la presentación de la documentación que acredite la realidad de los datos contenidos en la citada declaración, en un plazo no superior a 15 días.</w:t>
      </w:r>
    </w:p>
    <w:p>
      <w:pPr>
        <w:pStyle w:val="ListParagraph"/>
        <w:spacing w:after="0" w:line="237" w:lineRule="auto"/>
        <w:jc w:val="both"/>
        <w:rPr>
          <w:rFonts w:ascii="Times New Roman" w:hAnsi="Times New Roman"/>
          <w:sz w:val="24"/>
        </w:rPr>
        <w:sectPr>
          <w:pgSz w:w="11910" w:h="16840"/>
          <w:pgMar w:header="0" w:footer="777" w:top="1320" w:bottom="960" w:left="1700" w:right="1417"/>
        </w:sectPr>
      </w:pPr>
    </w:p>
    <w:p>
      <w:pPr>
        <w:spacing w:before="72"/>
        <w:ind w:left="4" w:right="0" w:firstLine="0"/>
        <w:jc w:val="left"/>
        <w:rPr>
          <w:rFonts w:ascii="Arial" w:hAnsi="Arial"/>
          <w:b/>
          <w:i/>
          <w:sz w:val="22"/>
        </w:rPr>
      </w:pPr>
      <w:r>
        <w:rPr>
          <w:rFonts w:ascii="Arial" w:hAnsi="Arial"/>
          <w:b/>
          <w:sz w:val="22"/>
          <w:u w:val="thick"/>
        </w:rPr>
        <w:t>Base</w:t>
      </w:r>
      <w:r>
        <w:rPr>
          <w:rFonts w:ascii="Arial" w:hAnsi="Arial"/>
          <w:b/>
          <w:spacing w:val="-7"/>
          <w:sz w:val="22"/>
          <w:u w:val="thick"/>
        </w:rPr>
        <w:t> </w:t>
      </w:r>
      <w:r>
        <w:rPr>
          <w:rFonts w:ascii="Arial" w:hAnsi="Arial"/>
          <w:b/>
          <w:sz w:val="22"/>
          <w:u w:val="thick"/>
        </w:rPr>
        <w:t>14ª</w:t>
      </w:r>
      <w:r>
        <w:rPr>
          <w:rFonts w:ascii="Arial" w:hAnsi="Arial"/>
          <w:b/>
          <w:sz w:val="22"/>
        </w:rPr>
        <w:t>.</w:t>
      </w:r>
      <w:r>
        <w:rPr>
          <w:rFonts w:ascii="Arial" w:hAnsi="Arial"/>
          <w:b/>
          <w:spacing w:val="-8"/>
          <w:sz w:val="22"/>
        </w:rPr>
        <w:t> </w:t>
      </w:r>
      <w:r>
        <w:rPr>
          <w:rFonts w:ascii="Arial" w:hAnsi="Arial"/>
          <w:b/>
          <w:i/>
          <w:spacing w:val="-2"/>
          <w:sz w:val="22"/>
        </w:rPr>
        <w:t>Instrucción</w:t>
      </w:r>
    </w:p>
    <w:p>
      <w:pPr>
        <w:pStyle w:val="BodyText"/>
        <w:spacing w:before="26"/>
        <w:jc w:val="left"/>
        <w:rPr>
          <w:rFonts w:ascii="Arial"/>
          <w:b/>
          <w:i/>
        </w:rPr>
      </w:pPr>
    </w:p>
    <w:p>
      <w:pPr>
        <w:pStyle w:val="ListParagraph"/>
        <w:numPr>
          <w:ilvl w:val="0"/>
          <w:numId w:val="17"/>
        </w:numPr>
        <w:tabs>
          <w:tab w:pos="1479" w:val="left" w:leader="none"/>
        </w:tabs>
        <w:spacing w:line="237" w:lineRule="auto" w:before="1" w:after="0"/>
        <w:ind w:left="4" w:right="283" w:firstLine="719"/>
        <w:jc w:val="both"/>
        <w:rPr>
          <w:sz w:val="22"/>
        </w:rPr>
      </w:pPr>
      <w:r>
        <w:rPr>
          <w:sz w:val="22"/>
        </w:rPr>
        <w:t>Actuará como Órgano Instructor del procedimiento de concesión de las subvenciones el Jefe del Servicio administrativo encargado de la tramitación del procedimiento o funcionario en quien delegue.</w:t>
      </w:r>
    </w:p>
    <w:p>
      <w:pPr>
        <w:pStyle w:val="ListParagraph"/>
        <w:numPr>
          <w:ilvl w:val="0"/>
          <w:numId w:val="17"/>
        </w:numPr>
        <w:tabs>
          <w:tab w:pos="1479" w:val="left" w:leader="none"/>
        </w:tabs>
        <w:spacing w:line="240" w:lineRule="auto" w:before="253" w:after="0"/>
        <w:ind w:left="4" w:right="284" w:firstLine="719"/>
        <w:jc w:val="both"/>
        <w:rPr>
          <w:sz w:val="22"/>
        </w:rPr>
      </w:pPr>
      <w:r>
        <w:rPr>
          <w:sz w:val="22"/>
          <w:u w:val="single" w:color="00FF00"/>
        </w:rPr>
        <w:t>El Órgano Instructor realizará de oficio cuantas actuaciones estime</w:t>
      </w:r>
      <w:r>
        <w:rPr>
          <w:sz w:val="22"/>
        </w:rPr>
        <w:t> </w:t>
      </w:r>
      <w:r>
        <w:rPr>
          <w:sz w:val="22"/>
          <w:u w:val="single" w:color="00FF00"/>
        </w:rPr>
        <w:t>necesarias para la determinación, conocimiento y comprobación de los datos en virtud</w:t>
      </w:r>
      <w:r>
        <w:rPr>
          <w:sz w:val="22"/>
        </w:rPr>
        <w:t> </w:t>
      </w:r>
      <w:r>
        <w:rPr>
          <w:sz w:val="22"/>
          <w:u w:val="single" w:color="00FF00"/>
        </w:rPr>
        <w:t>de los cuales debe formularse la propuesta de resolución, pudiendo a tal efecto</w:t>
      </w:r>
      <w:r>
        <w:rPr>
          <w:sz w:val="22"/>
        </w:rPr>
        <w:t> </w:t>
      </w:r>
      <w:r>
        <w:rPr>
          <w:sz w:val="22"/>
          <w:u w:val="single" w:color="00FF00"/>
        </w:rPr>
        <w:t>solicitar cuantos informes estime pertinente.</w:t>
      </w:r>
      <w:r>
        <w:rPr>
          <w:sz w:val="22"/>
        </w:rPr>
        <w:t> Deberá evaluar el cumplimiento de las condiciones impuestas para adquirir la condición de beneficiario de la subvención, así como que las solicitudes presentadas se adaptan a lo establecido en la convocatoria.</w:t>
      </w:r>
    </w:p>
    <w:p>
      <w:pPr>
        <w:pStyle w:val="ListParagraph"/>
        <w:numPr>
          <w:ilvl w:val="0"/>
          <w:numId w:val="17"/>
        </w:numPr>
        <w:tabs>
          <w:tab w:pos="1418" w:val="left" w:leader="none"/>
        </w:tabs>
        <w:spacing w:line="235" w:lineRule="auto" w:before="252" w:after="0"/>
        <w:ind w:left="4" w:right="283" w:firstLine="719"/>
        <w:jc w:val="both"/>
        <w:rPr>
          <w:sz w:val="22"/>
        </w:rPr>
      </w:pPr>
      <w:r>
        <w:rPr>
          <w:sz w:val="22"/>
        </w:rPr>
        <w:t>El Órgano Instructor emitirá informe de las solicitudes de subvención presentadas, indicando si se cumplen los requisitos exigidos en la convocatoria.</w:t>
      </w:r>
    </w:p>
    <w:p>
      <w:pPr>
        <w:pStyle w:val="BodyText"/>
        <w:spacing w:before="3"/>
        <w:jc w:val="left"/>
      </w:pPr>
    </w:p>
    <w:p>
      <w:pPr>
        <w:pStyle w:val="ListParagraph"/>
        <w:numPr>
          <w:ilvl w:val="0"/>
          <w:numId w:val="17"/>
        </w:numPr>
        <w:tabs>
          <w:tab w:pos="1418" w:val="left" w:leader="none"/>
        </w:tabs>
        <w:spacing w:line="237" w:lineRule="auto" w:before="0" w:after="0"/>
        <w:ind w:left="4" w:right="284" w:firstLine="719"/>
        <w:jc w:val="both"/>
        <w:rPr>
          <w:sz w:val="22"/>
        </w:rPr>
      </w:pPr>
      <w:r>
        <w:rPr>
          <w:sz w:val="22"/>
        </w:rPr>
        <w:t>Dicho</w:t>
      </w:r>
      <w:r>
        <w:rPr>
          <w:spacing w:val="-3"/>
          <w:sz w:val="22"/>
        </w:rPr>
        <w:t> </w:t>
      </w:r>
      <w:r>
        <w:rPr>
          <w:sz w:val="22"/>
        </w:rPr>
        <w:t>informe,</w:t>
      </w:r>
      <w:r>
        <w:rPr>
          <w:spacing w:val="-3"/>
          <w:sz w:val="22"/>
        </w:rPr>
        <w:t> </w:t>
      </w:r>
      <w:r>
        <w:rPr>
          <w:sz w:val="22"/>
        </w:rPr>
        <w:t>junto</w:t>
      </w:r>
      <w:r>
        <w:rPr>
          <w:spacing w:val="-3"/>
          <w:sz w:val="22"/>
        </w:rPr>
        <w:t> </w:t>
      </w:r>
      <w:r>
        <w:rPr>
          <w:sz w:val="22"/>
        </w:rPr>
        <w:t>con</w:t>
      </w:r>
      <w:r>
        <w:rPr>
          <w:spacing w:val="-3"/>
          <w:sz w:val="22"/>
        </w:rPr>
        <w:t> </w:t>
      </w:r>
      <w:r>
        <w:rPr>
          <w:sz w:val="22"/>
        </w:rPr>
        <w:t>las</w:t>
      </w:r>
      <w:r>
        <w:rPr>
          <w:spacing w:val="-3"/>
          <w:sz w:val="22"/>
        </w:rPr>
        <w:t> </w:t>
      </w:r>
      <w:r>
        <w:rPr>
          <w:sz w:val="22"/>
        </w:rPr>
        <w:t>solicitudes,</w:t>
      </w:r>
      <w:r>
        <w:rPr>
          <w:spacing w:val="-3"/>
          <w:sz w:val="22"/>
        </w:rPr>
        <w:t> </w:t>
      </w:r>
      <w:r>
        <w:rPr>
          <w:sz w:val="22"/>
        </w:rPr>
        <w:t>se</w:t>
      </w:r>
      <w:r>
        <w:rPr>
          <w:spacing w:val="-4"/>
          <w:sz w:val="22"/>
        </w:rPr>
        <w:t> </w:t>
      </w:r>
      <w:r>
        <w:rPr>
          <w:sz w:val="22"/>
        </w:rPr>
        <w:t>elevará</w:t>
      </w:r>
      <w:r>
        <w:rPr>
          <w:spacing w:val="-3"/>
          <w:sz w:val="22"/>
        </w:rPr>
        <w:t> </w:t>
      </w:r>
      <w:r>
        <w:rPr>
          <w:sz w:val="22"/>
        </w:rPr>
        <w:t>al</w:t>
      </w:r>
      <w:r>
        <w:rPr>
          <w:spacing w:val="-3"/>
          <w:sz w:val="22"/>
        </w:rPr>
        <w:t> </w:t>
      </w:r>
      <w:r>
        <w:rPr>
          <w:sz w:val="22"/>
        </w:rPr>
        <w:t>Órgano</w:t>
      </w:r>
      <w:r>
        <w:rPr>
          <w:spacing w:val="-3"/>
          <w:sz w:val="22"/>
        </w:rPr>
        <w:t> </w:t>
      </w:r>
      <w:r>
        <w:rPr>
          <w:sz w:val="22"/>
        </w:rPr>
        <w:t>Colegiado, que a tal efecto se establezca en la</w:t>
      </w:r>
      <w:r>
        <w:rPr>
          <w:spacing w:val="-1"/>
          <w:sz w:val="22"/>
        </w:rPr>
        <w:t> </w:t>
      </w:r>
      <w:r>
        <w:rPr>
          <w:sz w:val="22"/>
        </w:rPr>
        <w:t>convocatoria, para que</w:t>
      </w:r>
      <w:r>
        <w:rPr>
          <w:spacing w:val="-1"/>
          <w:sz w:val="22"/>
        </w:rPr>
        <w:t> </w:t>
      </w:r>
      <w:r>
        <w:rPr>
          <w:sz w:val="22"/>
        </w:rPr>
        <w:t>proceda a la asignación de los importes correspondientes, de conformidad con los criterios de adjudicación preestablecidos.</w:t>
      </w:r>
      <w:r>
        <w:rPr>
          <w:spacing w:val="-6"/>
          <w:sz w:val="22"/>
        </w:rPr>
        <w:t> </w:t>
      </w:r>
      <w:r>
        <w:rPr>
          <w:sz w:val="22"/>
        </w:rPr>
        <w:t>Los</w:t>
      </w:r>
      <w:r>
        <w:rPr>
          <w:spacing w:val="-5"/>
          <w:sz w:val="22"/>
        </w:rPr>
        <w:t> </w:t>
      </w:r>
      <w:r>
        <w:rPr>
          <w:sz w:val="22"/>
        </w:rPr>
        <w:t>miembros</w:t>
      </w:r>
      <w:r>
        <w:rPr>
          <w:spacing w:val="-6"/>
          <w:sz w:val="22"/>
        </w:rPr>
        <w:t> </w:t>
      </w:r>
      <w:r>
        <w:rPr>
          <w:sz w:val="22"/>
        </w:rPr>
        <w:t>del</w:t>
      </w:r>
      <w:r>
        <w:rPr>
          <w:spacing w:val="-4"/>
          <w:sz w:val="22"/>
        </w:rPr>
        <w:t> </w:t>
      </w:r>
      <w:r>
        <w:rPr>
          <w:sz w:val="22"/>
        </w:rPr>
        <w:t>Órgano</w:t>
      </w:r>
      <w:r>
        <w:rPr>
          <w:spacing w:val="-5"/>
          <w:sz w:val="22"/>
        </w:rPr>
        <w:t> </w:t>
      </w:r>
      <w:r>
        <w:rPr>
          <w:sz w:val="22"/>
        </w:rPr>
        <w:t>Colegiado</w:t>
      </w:r>
      <w:r>
        <w:rPr>
          <w:spacing w:val="-5"/>
          <w:sz w:val="22"/>
        </w:rPr>
        <w:t> </w:t>
      </w:r>
      <w:r>
        <w:rPr>
          <w:sz w:val="22"/>
        </w:rPr>
        <w:t>serán</w:t>
      </w:r>
      <w:r>
        <w:rPr>
          <w:spacing w:val="-5"/>
          <w:sz w:val="22"/>
        </w:rPr>
        <w:t> </w:t>
      </w:r>
      <w:r>
        <w:rPr>
          <w:sz w:val="22"/>
        </w:rPr>
        <w:t>designados</w:t>
      </w:r>
      <w:r>
        <w:rPr>
          <w:spacing w:val="-5"/>
          <w:sz w:val="22"/>
        </w:rPr>
        <w:t> </w:t>
      </w:r>
      <w:r>
        <w:rPr>
          <w:sz w:val="22"/>
        </w:rPr>
        <w:t>expresamente en la convocatoria.</w:t>
      </w:r>
    </w:p>
    <w:p>
      <w:pPr>
        <w:pStyle w:val="BodyText"/>
        <w:spacing w:before="5"/>
        <w:ind w:left="4" w:right="282" w:firstLine="707"/>
      </w:pPr>
      <w:r>
        <w:rPr/>
        <w:t>El Órgano Colegiado estará compuesto por funcionarios de carrera de la Corporación, cualificados en la materia, pudiendo solicitarse</w:t>
      </w:r>
      <w:r>
        <w:rPr>
          <w:spacing w:val="-1"/>
        </w:rPr>
        <w:t> </w:t>
      </w:r>
      <w:r>
        <w:rPr/>
        <w:t>asistencia técnica exterior con voz pero sin voto.</w:t>
      </w:r>
    </w:p>
    <w:p>
      <w:pPr>
        <w:pStyle w:val="BodyText"/>
        <w:jc w:val="left"/>
      </w:pPr>
    </w:p>
    <w:p>
      <w:pPr>
        <w:pStyle w:val="ListParagraph"/>
        <w:numPr>
          <w:ilvl w:val="0"/>
          <w:numId w:val="17"/>
        </w:numPr>
        <w:tabs>
          <w:tab w:pos="1418" w:val="left" w:leader="none"/>
        </w:tabs>
        <w:spacing w:line="240" w:lineRule="auto" w:before="0" w:after="0"/>
        <w:ind w:left="4" w:right="283" w:firstLine="719"/>
        <w:jc w:val="both"/>
        <w:rPr>
          <w:sz w:val="22"/>
        </w:rPr>
      </w:pPr>
      <w:r>
        <w:rPr>
          <w:sz w:val="22"/>
        </w:rPr>
        <w:t>El Órgano Instructor, a la vista del expediente y del informe del Órgano Colegiado, formulará la propuesta de resolución provisional, debidamente motivada, que deberá expresar el solicitante o la relación de solicitantes para los que se propone la concesión de la subvención y su cuantía, especificando su evaluación y los criterios de valoración seguidos para efectuarla, así como las solicitudes desestimadas, las desistidas y las inadmitidas a trámite. Esta propuesta deberá notificarse a los interesados en la forma prevista en la convocatoria, concediéndose un plazo de 10 días para comunicar su aceptación y reformulación, en su caso, o para, si lo estiman oportuno, presentar alegaciones.</w:t>
      </w:r>
    </w:p>
    <w:p>
      <w:pPr>
        <w:pStyle w:val="ListParagraph"/>
        <w:numPr>
          <w:ilvl w:val="0"/>
          <w:numId w:val="17"/>
        </w:numPr>
        <w:tabs>
          <w:tab w:pos="1418" w:val="left" w:leader="none"/>
        </w:tabs>
        <w:spacing w:line="237" w:lineRule="auto" w:before="250" w:after="0"/>
        <w:ind w:left="4" w:right="284" w:firstLine="719"/>
        <w:jc w:val="both"/>
        <w:rPr>
          <w:sz w:val="22"/>
        </w:rPr>
      </w:pPr>
      <w:r>
        <w:rPr>
          <w:sz w:val="22"/>
        </w:rPr>
        <w:t>Se podrá prescindir del trámite de audiencia cuando no figuren en el procedimiento ni sean tenidos en cuenta otros hechos ni otras alegaciones y pruebas que las aducidas por los interesados. En este caso, la propuesta de resolución formulada</w:t>
      </w:r>
      <w:r>
        <w:rPr>
          <w:spacing w:val="-2"/>
          <w:sz w:val="22"/>
        </w:rPr>
        <w:t> </w:t>
      </w:r>
      <w:r>
        <w:rPr>
          <w:sz w:val="22"/>
        </w:rPr>
        <w:t>tendrá</w:t>
      </w:r>
      <w:r>
        <w:rPr>
          <w:spacing w:val="-2"/>
          <w:sz w:val="22"/>
        </w:rPr>
        <w:t> </w:t>
      </w:r>
      <w:r>
        <w:rPr>
          <w:sz w:val="22"/>
        </w:rPr>
        <w:t>el</w:t>
      </w:r>
      <w:r>
        <w:rPr>
          <w:spacing w:val="-2"/>
          <w:sz w:val="22"/>
        </w:rPr>
        <w:t> </w:t>
      </w:r>
      <w:r>
        <w:rPr>
          <w:sz w:val="22"/>
        </w:rPr>
        <w:t>carácter</w:t>
      </w:r>
      <w:r>
        <w:rPr>
          <w:spacing w:val="-2"/>
          <w:sz w:val="22"/>
        </w:rPr>
        <w:t> </w:t>
      </w:r>
      <w:r>
        <w:rPr>
          <w:sz w:val="22"/>
        </w:rPr>
        <w:t>de</w:t>
      </w:r>
      <w:r>
        <w:rPr>
          <w:spacing w:val="-2"/>
          <w:sz w:val="22"/>
        </w:rPr>
        <w:t> </w:t>
      </w:r>
      <w:r>
        <w:rPr>
          <w:sz w:val="22"/>
        </w:rPr>
        <w:t>definitiva.</w:t>
      </w:r>
      <w:r>
        <w:rPr>
          <w:spacing w:val="-2"/>
          <w:sz w:val="22"/>
        </w:rPr>
        <w:t> </w:t>
      </w:r>
      <w:r>
        <w:rPr>
          <w:sz w:val="22"/>
        </w:rPr>
        <w:t>La</w:t>
      </w:r>
      <w:r>
        <w:rPr>
          <w:spacing w:val="-2"/>
          <w:sz w:val="22"/>
        </w:rPr>
        <w:t> </w:t>
      </w:r>
      <w:r>
        <w:rPr>
          <w:sz w:val="22"/>
        </w:rPr>
        <w:t>propuesta</w:t>
      </w:r>
      <w:r>
        <w:rPr>
          <w:spacing w:val="-2"/>
          <w:sz w:val="22"/>
        </w:rPr>
        <w:t> </w:t>
      </w:r>
      <w:r>
        <w:rPr>
          <w:sz w:val="22"/>
        </w:rPr>
        <w:t>de</w:t>
      </w:r>
      <w:r>
        <w:rPr>
          <w:spacing w:val="-2"/>
          <w:sz w:val="22"/>
        </w:rPr>
        <w:t> </w:t>
      </w:r>
      <w:r>
        <w:rPr>
          <w:sz w:val="22"/>
        </w:rPr>
        <w:t>resolución</w:t>
      </w:r>
      <w:r>
        <w:rPr>
          <w:spacing w:val="-2"/>
          <w:sz w:val="22"/>
        </w:rPr>
        <w:t> </w:t>
      </w:r>
      <w:r>
        <w:rPr>
          <w:sz w:val="22"/>
        </w:rPr>
        <w:t>definitiva,</w:t>
      </w:r>
      <w:r>
        <w:rPr>
          <w:spacing w:val="-2"/>
          <w:sz w:val="22"/>
        </w:rPr>
        <w:t> </w:t>
      </w:r>
      <w:r>
        <w:rPr>
          <w:sz w:val="22"/>
        </w:rPr>
        <w:t>que</w:t>
      </w:r>
      <w:r>
        <w:rPr>
          <w:spacing w:val="-2"/>
          <w:sz w:val="22"/>
        </w:rPr>
        <w:t> </w:t>
      </w:r>
      <w:r>
        <w:rPr>
          <w:sz w:val="22"/>
        </w:rPr>
        <w:t>no tendrá carácter vinculante, se elevará al órgano competente para su resolución.</w:t>
      </w:r>
    </w:p>
    <w:p>
      <w:pPr>
        <w:pStyle w:val="BodyText"/>
        <w:spacing w:before="4"/>
        <w:jc w:val="left"/>
      </w:pPr>
    </w:p>
    <w:p>
      <w:pPr>
        <w:pStyle w:val="ListParagraph"/>
        <w:numPr>
          <w:ilvl w:val="0"/>
          <w:numId w:val="17"/>
        </w:numPr>
        <w:tabs>
          <w:tab w:pos="1418" w:val="left" w:leader="none"/>
        </w:tabs>
        <w:spacing w:line="240" w:lineRule="auto" w:before="0" w:after="0"/>
        <w:ind w:left="4" w:right="279" w:firstLine="719"/>
        <w:jc w:val="both"/>
        <w:rPr>
          <w:sz w:val="22"/>
        </w:rPr>
      </w:pPr>
      <w:r>
        <w:rPr>
          <w:sz w:val="22"/>
        </w:rPr>
        <w:t>Cuando el importe de la subvención incluido en la propuesta de resolución provisional sea inferior al que figura en la solicitud presentada, se</w:t>
      </w:r>
      <w:r>
        <w:rPr>
          <w:spacing w:val="40"/>
          <w:sz w:val="22"/>
        </w:rPr>
        <w:t> </w:t>
      </w:r>
      <w:r>
        <w:rPr>
          <w:sz w:val="22"/>
        </w:rPr>
        <w:t>podrá instar la reformulación de la solicitud para ajustar los compromisos y condiciones a la subvención otorgable. La reformulación de solicitudes deberá respetar el objeto, condiciones y finalidad de la subvención, así como los criterios de valoración establecidos respecto de las solicitudes o peticiones.</w:t>
      </w:r>
    </w:p>
    <w:p>
      <w:pPr>
        <w:pStyle w:val="ListParagraph"/>
        <w:numPr>
          <w:ilvl w:val="0"/>
          <w:numId w:val="17"/>
        </w:numPr>
        <w:tabs>
          <w:tab w:pos="1418" w:val="left" w:leader="none"/>
        </w:tabs>
        <w:spacing w:line="237" w:lineRule="auto" w:before="250" w:after="0"/>
        <w:ind w:left="4" w:right="284" w:firstLine="719"/>
        <w:jc w:val="both"/>
        <w:rPr>
          <w:sz w:val="22"/>
        </w:rPr>
      </w:pPr>
      <w:r>
        <w:rPr>
          <w:sz w:val="22"/>
        </w:rPr>
        <w:t>En el caso de que existiesen alegaciones por parte de los interesados, se deberán</w:t>
      </w:r>
      <w:r>
        <w:rPr>
          <w:spacing w:val="-1"/>
          <w:sz w:val="22"/>
        </w:rPr>
        <w:t> </w:t>
      </w:r>
      <w:r>
        <w:rPr>
          <w:sz w:val="22"/>
        </w:rPr>
        <w:t>resolver expresamente, debiendo notificar la decisión que</w:t>
      </w:r>
      <w:r>
        <w:rPr>
          <w:spacing w:val="-1"/>
          <w:sz w:val="22"/>
        </w:rPr>
        <w:t> </w:t>
      </w:r>
      <w:r>
        <w:rPr>
          <w:sz w:val="22"/>
        </w:rPr>
        <w:t>a tal respecto</w:t>
      </w:r>
      <w:r>
        <w:rPr>
          <w:spacing w:val="-2"/>
          <w:sz w:val="22"/>
        </w:rPr>
        <w:t> </w:t>
      </w:r>
      <w:r>
        <w:rPr>
          <w:sz w:val="22"/>
        </w:rPr>
        <w:t>se decida</w:t>
      </w:r>
      <w:r>
        <w:rPr>
          <w:spacing w:val="40"/>
          <w:sz w:val="22"/>
        </w:rPr>
        <w:t> </w:t>
      </w:r>
      <w:r>
        <w:rPr>
          <w:sz w:val="22"/>
        </w:rPr>
        <w:t>junto con la resolución definitiva de la subvención. En este caso, los afectados tendrán un plazo de 10 días desde la notificación para la aceptación.</w:t>
      </w:r>
    </w:p>
    <w:p>
      <w:pPr>
        <w:pStyle w:val="ListParagraph"/>
        <w:spacing w:after="0" w:line="237" w:lineRule="auto"/>
        <w:jc w:val="both"/>
        <w:rPr>
          <w:sz w:val="22"/>
        </w:rPr>
        <w:sectPr>
          <w:pgSz w:w="11910" w:h="16840"/>
          <w:pgMar w:header="0" w:footer="777" w:top="1860" w:bottom="960" w:left="1700" w:right="1417"/>
        </w:sectPr>
      </w:pPr>
    </w:p>
    <w:p>
      <w:pPr>
        <w:pStyle w:val="ListParagraph"/>
        <w:numPr>
          <w:ilvl w:val="0"/>
          <w:numId w:val="17"/>
        </w:numPr>
        <w:tabs>
          <w:tab w:pos="1418" w:val="left" w:leader="none"/>
        </w:tabs>
        <w:spacing w:line="237" w:lineRule="auto" w:before="72" w:after="0"/>
        <w:ind w:left="4" w:right="283" w:firstLine="719"/>
        <w:jc w:val="both"/>
        <w:rPr>
          <w:sz w:val="22"/>
        </w:rPr>
      </w:pPr>
      <w:r>
        <w:rPr>
          <w:sz w:val="22"/>
        </w:rPr>
        <w:t>Los informes del Órgano Instructor y del Órgano Colegiado, así como</w:t>
      </w:r>
      <w:r>
        <w:rPr>
          <w:spacing w:val="40"/>
          <w:sz w:val="22"/>
        </w:rPr>
        <w:t> </w:t>
      </w:r>
      <w:r>
        <w:rPr>
          <w:sz w:val="22"/>
        </w:rPr>
        <w:t>las propuestas de resolución provisional y definitiva no crean derecho alguno a favor del beneficiario propuesto frente al Cabildo de Gran Canaria, mientras no se le haya notificado la resolución de concesión.</w:t>
      </w:r>
    </w:p>
    <w:p>
      <w:pPr>
        <w:pStyle w:val="BodyText"/>
        <w:jc w:val="left"/>
      </w:pPr>
    </w:p>
    <w:p>
      <w:pPr>
        <w:pStyle w:val="BodyText"/>
        <w:spacing w:before="3"/>
        <w:jc w:val="left"/>
      </w:pPr>
    </w:p>
    <w:p>
      <w:pPr>
        <w:spacing w:before="0"/>
        <w:ind w:left="4" w:right="0" w:firstLine="0"/>
        <w:jc w:val="left"/>
        <w:rPr>
          <w:rFonts w:ascii="Arial" w:hAnsi="Arial"/>
          <w:b/>
          <w:i/>
          <w:sz w:val="22"/>
        </w:rPr>
      </w:pPr>
      <w:r>
        <w:rPr>
          <w:rFonts w:ascii="Arial" w:hAnsi="Arial"/>
          <w:b/>
          <w:sz w:val="22"/>
          <w:u w:val="thick"/>
        </w:rPr>
        <w:t>Base</w:t>
      </w:r>
      <w:r>
        <w:rPr>
          <w:rFonts w:ascii="Arial" w:hAnsi="Arial"/>
          <w:b/>
          <w:spacing w:val="-7"/>
          <w:sz w:val="22"/>
          <w:u w:val="thick"/>
        </w:rPr>
        <w:t> </w:t>
      </w:r>
      <w:r>
        <w:rPr>
          <w:rFonts w:ascii="Arial" w:hAnsi="Arial"/>
          <w:b/>
          <w:sz w:val="22"/>
          <w:u w:val="thick"/>
        </w:rPr>
        <w:t>15ª</w:t>
      </w:r>
      <w:r>
        <w:rPr>
          <w:rFonts w:ascii="Arial" w:hAnsi="Arial"/>
          <w:b/>
          <w:sz w:val="22"/>
        </w:rPr>
        <w:t>.</w:t>
      </w:r>
      <w:r>
        <w:rPr>
          <w:rFonts w:ascii="Arial" w:hAnsi="Arial"/>
          <w:b/>
          <w:spacing w:val="-8"/>
          <w:sz w:val="22"/>
        </w:rPr>
        <w:t> </w:t>
      </w:r>
      <w:r>
        <w:rPr>
          <w:rFonts w:ascii="Arial" w:hAnsi="Arial"/>
          <w:b/>
          <w:i/>
          <w:spacing w:val="-2"/>
          <w:sz w:val="22"/>
        </w:rPr>
        <w:t>Resolución</w:t>
      </w:r>
    </w:p>
    <w:p>
      <w:pPr>
        <w:pStyle w:val="BodyText"/>
        <w:spacing w:before="1"/>
        <w:jc w:val="left"/>
        <w:rPr>
          <w:rFonts w:ascii="Arial"/>
          <w:b/>
          <w:i/>
        </w:rPr>
      </w:pPr>
    </w:p>
    <w:p>
      <w:pPr>
        <w:pStyle w:val="ListParagraph"/>
        <w:numPr>
          <w:ilvl w:val="0"/>
          <w:numId w:val="18"/>
        </w:numPr>
        <w:tabs>
          <w:tab w:pos="1418" w:val="left" w:leader="none"/>
        </w:tabs>
        <w:spacing w:line="237" w:lineRule="auto" w:before="1" w:after="0"/>
        <w:ind w:left="4" w:right="283" w:firstLine="719"/>
        <w:jc w:val="both"/>
        <w:rPr>
          <w:sz w:val="22"/>
        </w:rPr>
      </w:pPr>
      <w:r>
        <w:rPr>
          <w:sz w:val="22"/>
        </w:rPr>
        <w:t>Una vez terminada la instrucción el órgano competente resolverá el procedimiento.</w:t>
      </w:r>
      <w:r>
        <w:rPr>
          <w:spacing w:val="80"/>
          <w:sz w:val="22"/>
        </w:rPr>
        <w:t> </w:t>
      </w:r>
      <w:r>
        <w:rPr>
          <w:sz w:val="22"/>
        </w:rPr>
        <w:t>Será órgano competente para la concesión de subvenciones aquel</w:t>
      </w:r>
      <w:r>
        <w:rPr>
          <w:spacing w:val="40"/>
          <w:sz w:val="22"/>
        </w:rPr>
        <w:t> </w:t>
      </w:r>
      <w:r>
        <w:rPr>
          <w:sz w:val="22"/>
        </w:rPr>
        <w:t>que haya realizado la convocatoria en los términos de la Base 13ª.2.</w:t>
      </w:r>
    </w:p>
    <w:p>
      <w:pPr>
        <w:pStyle w:val="BodyText"/>
        <w:spacing w:before="2"/>
        <w:jc w:val="left"/>
      </w:pPr>
    </w:p>
    <w:p>
      <w:pPr>
        <w:pStyle w:val="ListParagraph"/>
        <w:numPr>
          <w:ilvl w:val="0"/>
          <w:numId w:val="18"/>
        </w:numPr>
        <w:tabs>
          <w:tab w:pos="1418" w:val="left" w:leader="none"/>
        </w:tabs>
        <w:spacing w:line="237" w:lineRule="auto" w:before="0" w:after="0"/>
        <w:ind w:left="4" w:right="282" w:firstLine="719"/>
        <w:jc w:val="both"/>
        <w:rPr>
          <w:sz w:val="22"/>
        </w:rPr>
      </w:pPr>
      <w:r>
        <w:rPr>
          <w:sz w:val="22"/>
        </w:rPr>
        <w:t>La resolución se motivará de conformidad con lo que disponga la convocatoria de la subvención, quedando acreditados en el procedimiento los fundamentos de la decisión que se adopte.</w:t>
      </w:r>
    </w:p>
    <w:p>
      <w:pPr>
        <w:pStyle w:val="BodyText"/>
        <w:jc w:val="left"/>
      </w:pPr>
    </w:p>
    <w:p>
      <w:pPr>
        <w:pStyle w:val="BodyText"/>
        <w:spacing w:before="29"/>
        <w:jc w:val="left"/>
      </w:pPr>
    </w:p>
    <w:p>
      <w:pPr>
        <w:pStyle w:val="ListParagraph"/>
        <w:numPr>
          <w:ilvl w:val="0"/>
          <w:numId w:val="18"/>
        </w:numPr>
        <w:tabs>
          <w:tab w:pos="1418" w:val="left" w:leader="none"/>
        </w:tabs>
        <w:spacing w:line="237" w:lineRule="auto" w:before="0" w:after="0"/>
        <w:ind w:left="4" w:right="285" w:firstLine="719"/>
        <w:jc w:val="both"/>
        <w:rPr>
          <w:sz w:val="22"/>
        </w:rPr>
      </w:pPr>
      <w:r>
        <w:rPr>
          <w:sz w:val="22"/>
          <w:u w:val="single" w:color="00FF00"/>
        </w:rPr>
        <w:t>La resolución fijará el porcentaje que representa la cuantía de la</w:t>
      </w:r>
      <w:r>
        <w:rPr>
          <w:sz w:val="22"/>
        </w:rPr>
        <w:t> </w:t>
      </w:r>
      <w:r>
        <w:rPr>
          <w:sz w:val="22"/>
          <w:u w:val="single" w:color="00FF00"/>
        </w:rPr>
        <w:t>subvención respecto del coste de la actividad o conducta subvencionada, así como el</w:t>
      </w:r>
      <w:r>
        <w:rPr>
          <w:sz w:val="22"/>
        </w:rPr>
        <w:t> </w:t>
      </w:r>
      <w:r>
        <w:rPr>
          <w:sz w:val="22"/>
          <w:u w:val="single" w:color="00FF00"/>
        </w:rPr>
        <w:t>plazo para realizar la actividad o adoptar la conducta, la forma y requisitos exigidos</w:t>
      </w:r>
      <w:r>
        <w:rPr>
          <w:sz w:val="22"/>
        </w:rPr>
        <w:t> </w:t>
      </w:r>
      <w:r>
        <w:rPr>
          <w:sz w:val="22"/>
          <w:u w:val="single" w:color="00FF00"/>
        </w:rPr>
        <w:t>para el abono y la forma y plazo de justificación.</w:t>
      </w:r>
    </w:p>
    <w:p>
      <w:pPr>
        <w:pStyle w:val="BodyText"/>
        <w:jc w:val="left"/>
      </w:pPr>
    </w:p>
    <w:p>
      <w:pPr>
        <w:pStyle w:val="BodyText"/>
        <w:spacing w:before="31"/>
        <w:jc w:val="left"/>
      </w:pPr>
    </w:p>
    <w:p>
      <w:pPr>
        <w:pStyle w:val="ListParagraph"/>
        <w:numPr>
          <w:ilvl w:val="0"/>
          <w:numId w:val="18"/>
        </w:numPr>
        <w:tabs>
          <w:tab w:pos="1418" w:val="left" w:leader="none"/>
        </w:tabs>
        <w:spacing w:line="237" w:lineRule="auto" w:before="1" w:after="0"/>
        <w:ind w:left="4" w:right="283" w:firstLine="719"/>
        <w:jc w:val="both"/>
        <w:rPr>
          <w:sz w:val="22"/>
        </w:rPr>
      </w:pPr>
      <w:r>
        <w:rPr>
          <w:sz w:val="22"/>
        </w:rPr>
        <w:t>El órgano competente resolverá el procedimiento de concesión en el plazo de quince días desde la fecha de elevación de la propuesta de resolución y de acuerdo con lo previsto en el artículo 89 de la Ley 30/1992, de 26 de noviembre, de Régimen Jurídico de las Administraciones Públicas y del Procedimiento Administrativo </w:t>
      </w:r>
      <w:r>
        <w:rPr>
          <w:spacing w:val="-2"/>
          <w:sz w:val="22"/>
        </w:rPr>
        <w:t>Común.</w:t>
      </w:r>
    </w:p>
    <w:p>
      <w:pPr>
        <w:pStyle w:val="BodyText"/>
        <w:jc w:val="left"/>
      </w:pPr>
    </w:p>
    <w:p>
      <w:pPr>
        <w:pStyle w:val="BodyText"/>
        <w:spacing w:before="5"/>
        <w:jc w:val="left"/>
      </w:pPr>
    </w:p>
    <w:p>
      <w:pPr>
        <w:pStyle w:val="ListParagraph"/>
        <w:numPr>
          <w:ilvl w:val="0"/>
          <w:numId w:val="18"/>
        </w:numPr>
        <w:tabs>
          <w:tab w:pos="1418" w:val="left" w:leader="none"/>
        </w:tabs>
        <w:spacing w:line="240" w:lineRule="auto" w:before="0" w:after="0"/>
        <w:ind w:left="4" w:right="283" w:firstLine="719"/>
        <w:jc w:val="both"/>
        <w:rPr>
          <w:sz w:val="22"/>
        </w:rPr>
      </w:pPr>
      <w:r>
        <w:rPr>
          <w:sz w:val="22"/>
        </w:rPr>
        <w:t>El plazo</w:t>
      </w:r>
      <w:r>
        <w:rPr>
          <w:spacing w:val="80"/>
          <w:sz w:val="22"/>
        </w:rPr>
        <w:t> </w:t>
      </w:r>
      <w:r>
        <w:rPr>
          <w:sz w:val="22"/>
        </w:rPr>
        <w:t>máximo para resolver y notificar la resolución del procedimiento no podrá exceder de seis meses computables desde la fecha de publicación de la convocatoria en el Boletín Oficial de la Provincia de Las Palmas, salvo en el caso de la tramitación anticipada señalado en la Base 12ª, que se computará desde la habilitación presupuestaria de fondos adecuados y suficientes para atender la convocatoria.</w:t>
      </w:r>
    </w:p>
    <w:p>
      <w:pPr>
        <w:pStyle w:val="ListParagraph"/>
        <w:numPr>
          <w:ilvl w:val="0"/>
          <w:numId w:val="18"/>
        </w:numPr>
        <w:tabs>
          <w:tab w:pos="1418" w:val="left" w:leader="none"/>
        </w:tabs>
        <w:spacing w:line="237" w:lineRule="auto" w:before="250" w:after="0"/>
        <w:ind w:left="4" w:right="283" w:firstLine="719"/>
        <w:jc w:val="both"/>
        <w:rPr>
          <w:sz w:val="22"/>
        </w:rPr>
      </w:pPr>
      <w:r>
        <w:rPr>
          <w:sz w:val="22"/>
        </w:rPr>
        <w:t>La resolución, además de contener el solicitante o relación de solicitantes</w:t>
      </w:r>
      <w:r>
        <w:rPr>
          <w:spacing w:val="-2"/>
          <w:sz w:val="22"/>
        </w:rPr>
        <w:t> </w:t>
      </w:r>
      <w:r>
        <w:rPr>
          <w:sz w:val="22"/>
        </w:rPr>
        <w:t>a</w:t>
      </w:r>
      <w:r>
        <w:rPr>
          <w:spacing w:val="-1"/>
          <w:sz w:val="22"/>
        </w:rPr>
        <w:t> </w:t>
      </w:r>
      <w:r>
        <w:rPr>
          <w:sz w:val="22"/>
        </w:rPr>
        <w:t>los</w:t>
      </w:r>
      <w:r>
        <w:rPr>
          <w:spacing w:val="-1"/>
          <w:sz w:val="22"/>
        </w:rPr>
        <w:t> </w:t>
      </w:r>
      <w:r>
        <w:rPr>
          <w:sz w:val="22"/>
        </w:rPr>
        <w:t>que</w:t>
      </w:r>
      <w:r>
        <w:rPr>
          <w:spacing w:val="-2"/>
          <w:sz w:val="22"/>
        </w:rPr>
        <w:t> </w:t>
      </w:r>
      <w:r>
        <w:rPr>
          <w:sz w:val="22"/>
        </w:rPr>
        <w:t>se</w:t>
      </w:r>
      <w:r>
        <w:rPr>
          <w:spacing w:val="-2"/>
          <w:sz w:val="22"/>
        </w:rPr>
        <w:t> </w:t>
      </w:r>
      <w:r>
        <w:rPr>
          <w:sz w:val="22"/>
        </w:rPr>
        <w:t>otorga</w:t>
      </w:r>
      <w:r>
        <w:rPr>
          <w:spacing w:val="-1"/>
          <w:sz w:val="22"/>
        </w:rPr>
        <w:t> </w:t>
      </w:r>
      <w:r>
        <w:rPr>
          <w:sz w:val="22"/>
        </w:rPr>
        <w:t>las</w:t>
      </w:r>
      <w:r>
        <w:rPr>
          <w:spacing w:val="-1"/>
          <w:sz w:val="22"/>
        </w:rPr>
        <w:t> </w:t>
      </w:r>
      <w:r>
        <w:rPr>
          <w:sz w:val="22"/>
        </w:rPr>
        <w:t>subvenciones,</w:t>
      </w:r>
      <w:r>
        <w:rPr>
          <w:spacing w:val="-1"/>
          <w:sz w:val="22"/>
        </w:rPr>
        <w:t> </w:t>
      </w:r>
      <w:r>
        <w:rPr>
          <w:sz w:val="22"/>
        </w:rPr>
        <w:t>hará</w:t>
      </w:r>
      <w:r>
        <w:rPr>
          <w:spacing w:val="-1"/>
          <w:sz w:val="22"/>
        </w:rPr>
        <w:t> </w:t>
      </w:r>
      <w:r>
        <w:rPr>
          <w:sz w:val="22"/>
        </w:rPr>
        <w:t>constar,</w:t>
      </w:r>
      <w:r>
        <w:rPr>
          <w:spacing w:val="-1"/>
          <w:sz w:val="22"/>
        </w:rPr>
        <w:t> </w:t>
      </w:r>
      <w:r>
        <w:rPr>
          <w:sz w:val="22"/>
        </w:rPr>
        <w:t>en</w:t>
      </w:r>
      <w:r>
        <w:rPr>
          <w:spacing w:val="-1"/>
          <w:sz w:val="22"/>
        </w:rPr>
        <w:t> </w:t>
      </w:r>
      <w:r>
        <w:rPr>
          <w:sz w:val="22"/>
        </w:rPr>
        <w:t>su</w:t>
      </w:r>
      <w:r>
        <w:rPr>
          <w:spacing w:val="-2"/>
          <w:sz w:val="22"/>
        </w:rPr>
        <w:t> </w:t>
      </w:r>
      <w:r>
        <w:rPr>
          <w:sz w:val="22"/>
        </w:rPr>
        <w:t>caso,</w:t>
      </w:r>
      <w:r>
        <w:rPr>
          <w:spacing w:val="-1"/>
          <w:sz w:val="22"/>
        </w:rPr>
        <w:t> </w:t>
      </w:r>
      <w:r>
        <w:rPr>
          <w:sz w:val="22"/>
        </w:rPr>
        <w:t>de</w:t>
      </w:r>
      <w:r>
        <w:rPr>
          <w:spacing w:val="-1"/>
          <w:sz w:val="22"/>
        </w:rPr>
        <w:t> </w:t>
      </w:r>
      <w:r>
        <w:rPr>
          <w:sz w:val="22"/>
        </w:rPr>
        <w:t>manera expresa, la desestimación del resto de las solicitudes.</w:t>
      </w:r>
    </w:p>
    <w:p>
      <w:pPr>
        <w:pStyle w:val="BodyText"/>
        <w:spacing w:before="2"/>
        <w:jc w:val="left"/>
      </w:pPr>
    </w:p>
    <w:p>
      <w:pPr>
        <w:pStyle w:val="ListParagraph"/>
        <w:numPr>
          <w:ilvl w:val="0"/>
          <w:numId w:val="18"/>
        </w:numPr>
        <w:tabs>
          <w:tab w:pos="1418" w:val="left" w:leader="none"/>
        </w:tabs>
        <w:spacing w:line="237" w:lineRule="auto" w:before="0" w:after="0"/>
        <w:ind w:left="4" w:right="283" w:firstLine="719"/>
        <w:jc w:val="both"/>
        <w:rPr>
          <w:sz w:val="22"/>
        </w:rPr>
      </w:pPr>
      <w:r>
        <w:rPr>
          <w:sz w:val="22"/>
          <w:u w:val="single" w:color="00FF00"/>
        </w:rPr>
        <w:t>La resolución del procedimiento se notificará a los interesados de</w:t>
      </w:r>
      <w:r>
        <w:rPr>
          <w:sz w:val="22"/>
        </w:rPr>
        <w:t> </w:t>
      </w:r>
      <w:r>
        <w:rPr>
          <w:sz w:val="22"/>
          <w:u w:val="single" w:color="00FF00"/>
        </w:rPr>
        <w:t>acuerdo con lo previsto en los artículos 58 y 59 de la Ley 30/1992, de 26 de</w:t>
      </w:r>
      <w:r>
        <w:rPr>
          <w:spacing w:val="40"/>
          <w:sz w:val="22"/>
        </w:rPr>
        <w:t> </w:t>
      </w:r>
      <w:r>
        <w:rPr>
          <w:sz w:val="22"/>
          <w:u w:val="single" w:color="00FF00"/>
        </w:rPr>
        <w:t>noviembre, de Régimen Jurídico de las Administraciones Públicas y del Procedimiento</w:t>
      </w:r>
      <w:r>
        <w:rPr>
          <w:sz w:val="22"/>
        </w:rPr>
        <w:t> </w:t>
      </w:r>
      <w:r>
        <w:rPr>
          <w:sz w:val="22"/>
          <w:u w:val="single" w:color="00FF00"/>
        </w:rPr>
        <w:t>Administrativo Común. La práctica de dicha notificación o publicación se ajustará a las</w:t>
      </w:r>
      <w:r>
        <w:rPr>
          <w:sz w:val="22"/>
        </w:rPr>
        <w:t> </w:t>
      </w:r>
      <w:r>
        <w:rPr>
          <w:sz w:val="22"/>
          <w:u w:val="single" w:color="00FF00"/>
        </w:rPr>
        <w:t>disposiciones contenidas en la citada Ley.</w:t>
      </w:r>
    </w:p>
    <w:p>
      <w:pPr>
        <w:pStyle w:val="BodyText"/>
        <w:spacing w:before="8"/>
        <w:jc w:val="left"/>
      </w:pPr>
    </w:p>
    <w:p>
      <w:pPr>
        <w:pStyle w:val="ListParagraph"/>
        <w:numPr>
          <w:ilvl w:val="0"/>
          <w:numId w:val="18"/>
        </w:numPr>
        <w:tabs>
          <w:tab w:pos="1418" w:val="left" w:leader="none"/>
        </w:tabs>
        <w:spacing w:line="237" w:lineRule="auto" w:before="0" w:after="0"/>
        <w:ind w:left="4" w:right="282" w:firstLine="719"/>
        <w:jc w:val="both"/>
        <w:rPr>
          <w:sz w:val="22"/>
        </w:rPr>
      </w:pPr>
      <w:r>
        <w:rPr>
          <w:sz w:val="22"/>
        </w:rPr>
        <w:t>Los interesados podrán entender desestimadas sus solicitudes por silencio administrativo si transcurrido el plazo máximo señalado en el número 5 no se hubiera dictado y notificado resolución expresa, de conformidad con lo dispuesto en el artículo 25.1 de la LGS.</w:t>
      </w:r>
    </w:p>
    <w:p>
      <w:pPr>
        <w:pStyle w:val="ListParagraph"/>
        <w:spacing w:after="0" w:line="237" w:lineRule="auto"/>
        <w:jc w:val="both"/>
        <w:rPr>
          <w:sz w:val="22"/>
        </w:rPr>
        <w:sectPr>
          <w:pgSz w:w="11910" w:h="16840"/>
          <w:pgMar w:header="0" w:footer="777" w:top="1580" w:bottom="960" w:left="1700" w:right="1417"/>
        </w:sectPr>
      </w:pPr>
    </w:p>
    <w:p>
      <w:pPr>
        <w:pStyle w:val="Heading1"/>
        <w:spacing w:line="252" w:lineRule="exact" w:before="71"/>
        <w:ind w:right="475"/>
        <w:rPr>
          <w:u w:val="none"/>
        </w:rPr>
      </w:pPr>
      <w:r>
        <w:rPr>
          <w:u w:val="thick"/>
        </w:rPr>
        <w:t>SECCIÓN</w:t>
      </w:r>
      <w:r>
        <w:rPr>
          <w:spacing w:val="-16"/>
          <w:u w:val="thick"/>
        </w:rPr>
        <w:t> </w:t>
      </w:r>
      <w:r>
        <w:rPr>
          <w:spacing w:val="-2"/>
          <w:u w:val="thick"/>
        </w:rPr>
        <w:t>TERCERA</w:t>
      </w:r>
    </w:p>
    <w:p>
      <w:pPr>
        <w:spacing w:line="252" w:lineRule="exact" w:before="0"/>
        <w:ind w:left="199" w:right="479" w:firstLine="0"/>
        <w:jc w:val="center"/>
        <w:rPr>
          <w:rFonts w:ascii="Arial" w:hAnsi="Arial"/>
          <w:b/>
          <w:sz w:val="22"/>
        </w:rPr>
      </w:pPr>
      <w:r>
        <w:rPr>
          <w:rFonts w:ascii="Arial" w:hAnsi="Arial"/>
          <w:b/>
          <w:spacing w:val="-2"/>
          <w:sz w:val="22"/>
          <w:u w:val="thick"/>
        </w:rPr>
        <w:t>DEL PROCEDIMIENTO</w:t>
      </w:r>
      <w:r>
        <w:rPr>
          <w:rFonts w:ascii="Arial" w:hAnsi="Arial"/>
          <w:b/>
          <w:spacing w:val="-1"/>
          <w:sz w:val="22"/>
          <w:u w:val="thick"/>
        </w:rPr>
        <w:t> </w:t>
      </w:r>
      <w:r>
        <w:rPr>
          <w:rFonts w:ascii="Arial" w:hAnsi="Arial"/>
          <w:b/>
          <w:spacing w:val="-2"/>
          <w:sz w:val="22"/>
          <w:u w:val="thick"/>
        </w:rPr>
        <w:t>DE</w:t>
      </w:r>
      <w:r>
        <w:rPr>
          <w:rFonts w:ascii="Arial" w:hAnsi="Arial"/>
          <w:b/>
          <w:spacing w:val="-1"/>
          <w:sz w:val="22"/>
          <w:u w:val="thick"/>
        </w:rPr>
        <w:t> </w:t>
      </w:r>
      <w:r>
        <w:rPr>
          <w:rFonts w:ascii="Arial" w:hAnsi="Arial"/>
          <w:b/>
          <w:spacing w:val="-2"/>
          <w:sz w:val="22"/>
          <w:u w:val="thick"/>
        </w:rPr>
        <w:t>ADJUDICACIÓN</w:t>
      </w:r>
      <w:r>
        <w:rPr>
          <w:rFonts w:ascii="Arial" w:hAnsi="Arial"/>
          <w:b/>
          <w:spacing w:val="-1"/>
          <w:sz w:val="22"/>
          <w:u w:val="thick"/>
        </w:rPr>
        <w:t> </w:t>
      </w:r>
      <w:r>
        <w:rPr>
          <w:rFonts w:ascii="Arial" w:hAnsi="Arial"/>
          <w:b/>
          <w:spacing w:val="-2"/>
          <w:sz w:val="22"/>
          <w:u w:val="thick"/>
        </w:rPr>
        <w:t>DIRECTA</w:t>
      </w:r>
    </w:p>
    <w:p>
      <w:pPr>
        <w:pStyle w:val="BodyText"/>
        <w:jc w:val="left"/>
        <w:rPr>
          <w:rFonts w:ascii="Arial"/>
          <w:b/>
        </w:rPr>
      </w:pPr>
    </w:p>
    <w:p>
      <w:pPr>
        <w:pStyle w:val="BodyText"/>
        <w:spacing w:before="28"/>
        <w:jc w:val="left"/>
        <w:rPr>
          <w:rFonts w:ascii="Arial"/>
          <w:b/>
        </w:rPr>
      </w:pPr>
    </w:p>
    <w:p>
      <w:pPr>
        <w:spacing w:before="0"/>
        <w:ind w:left="4" w:right="0" w:firstLine="0"/>
        <w:jc w:val="left"/>
        <w:rPr>
          <w:rFonts w:ascii="Arial" w:hAnsi="Arial"/>
          <w:b/>
          <w:i/>
          <w:sz w:val="22"/>
        </w:rPr>
      </w:pPr>
      <w:r>
        <w:rPr>
          <w:rFonts w:ascii="Arial" w:hAnsi="Arial"/>
          <w:b/>
          <w:sz w:val="22"/>
          <w:u w:val="thick"/>
        </w:rPr>
        <w:t>Base</w:t>
      </w:r>
      <w:r>
        <w:rPr>
          <w:rFonts w:ascii="Arial" w:hAnsi="Arial"/>
          <w:b/>
          <w:spacing w:val="-11"/>
          <w:sz w:val="22"/>
          <w:u w:val="thick"/>
        </w:rPr>
        <w:t> </w:t>
      </w:r>
      <w:r>
        <w:rPr>
          <w:rFonts w:ascii="Arial" w:hAnsi="Arial"/>
          <w:b/>
          <w:sz w:val="22"/>
          <w:u w:val="thick"/>
        </w:rPr>
        <w:t>16ª</w:t>
      </w:r>
      <w:r>
        <w:rPr>
          <w:rFonts w:ascii="Arial" w:hAnsi="Arial"/>
          <w:b/>
          <w:sz w:val="22"/>
        </w:rPr>
        <w:t>.</w:t>
      </w:r>
      <w:r>
        <w:rPr>
          <w:rFonts w:ascii="Arial" w:hAnsi="Arial"/>
          <w:b/>
          <w:spacing w:val="-11"/>
          <w:sz w:val="22"/>
        </w:rPr>
        <w:t> </w:t>
      </w:r>
      <w:r>
        <w:rPr>
          <w:rFonts w:ascii="Arial" w:hAnsi="Arial"/>
          <w:b/>
          <w:i/>
          <w:sz w:val="22"/>
        </w:rPr>
        <w:t>Concesión</w:t>
      </w:r>
      <w:r>
        <w:rPr>
          <w:rFonts w:ascii="Arial" w:hAnsi="Arial"/>
          <w:b/>
          <w:i/>
          <w:spacing w:val="-10"/>
          <w:sz w:val="22"/>
        </w:rPr>
        <w:t> </w:t>
      </w:r>
      <w:r>
        <w:rPr>
          <w:rFonts w:ascii="Arial" w:hAnsi="Arial"/>
          <w:b/>
          <w:i/>
          <w:spacing w:val="-2"/>
          <w:sz w:val="22"/>
        </w:rPr>
        <w:t>directa</w:t>
      </w:r>
    </w:p>
    <w:p>
      <w:pPr>
        <w:pStyle w:val="BodyText"/>
        <w:spacing w:before="28"/>
        <w:jc w:val="left"/>
        <w:rPr>
          <w:rFonts w:ascii="Arial"/>
          <w:b/>
          <w:i/>
        </w:rPr>
      </w:pPr>
    </w:p>
    <w:p>
      <w:pPr>
        <w:pStyle w:val="ListParagraph"/>
        <w:numPr>
          <w:ilvl w:val="0"/>
          <w:numId w:val="19"/>
        </w:numPr>
        <w:tabs>
          <w:tab w:pos="963" w:val="left" w:leader="none"/>
        </w:tabs>
        <w:spacing w:line="237" w:lineRule="auto" w:before="0" w:after="0"/>
        <w:ind w:left="4" w:right="283" w:firstLine="719"/>
        <w:jc w:val="both"/>
        <w:rPr>
          <w:rFonts w:ascii="Times New Roman" w:hAnsi="Times New Roman"/>
          <w:sz w:val="24"/>
        </w:rPr>
      </w:pPr>
      <w:r>
        <w:rPr>
          <w:sz w:val="22"/>
        </w:rPr>
        <w:t>El procedimiento para la concesión directa de subvenciones se iniciará de oficio por el servicio gestor del crédito presupuestario al que se imputa la subvención,</w:t>
      </w:r>
      <w:r>
        <w:rPr>
          <w:spacing w:val="40"/>
          <w:sz w:val="22"/>
        </w:rPr>
        <w:t> </w:t>
      </w:r>
      <w:r>
        <w:rPr>
          <w:sz w:val="22"/>
        </w:rPr>
        <w:t>o a instancia del interesado, y terminará con la resolución de concesión o, en su caso, el convenio a través del cual se instrumente la subvención, en los que se establecerán las condiciones y compromisos aplicables a la misma.</w:t>
      </w:r>
    </w:p>
    <w:p>
      <w:pPr>
        <w:pStyle w:val="BodyText"/>
        <w:spacing w:before="4"/>
        <w:ind w:left="4" w:right="286" w:firstLine="707"/>
      </w:pPr>
      <w:r>
        <w:rPr/>
        <w:t>La resolución o convenio regulará todos los aspectos exigidos en esta Ordenanza, para la concesión de la subvención</w:t>
      </w:r>
      <w:r>
        <w:rPr>
          <w:color w:val="FF0000"/>
        </w:rPr>
        <w:t>.</w:t>
      </w:r>
    </w:p>
    <w:p>
      <w:pPr>
        <w:pStyle w:val="BodyText"/>
        <w:jc w:val="left"/>
      </w:pPr>
    </w:p>
    <w:p>
      <w:pPr>
        <w:pStyle w:val="BodyText"/>
        <w:spacing w:before="28"/>
        <w:jc w:val="left"/>
      </w:pPr>
    </w:p>
    <w:p>
      <w:pPr>
        <w:pStyle w:val="ListParagraph"/>
        <w:numPr>
          <w:ilvl w:val="0"/>
          <w:numId w:val="19"/>
        </w:numPr>
        <w:tabs>
          <w:tab w:pos="878" w:val="left" w:leader="none"/>
        </w:tabs>
        <w:spacing w:line="240" w:lineRule="auto" w:before="0" w:after="0"/>
        <w:ind w:left="4" w:right="279" w:firstLine="539"/>
        <w:jc w:val="both"/>
        <w:rPr>
          <w:sz w:val="22"/>
        </w:rPr>
      </w:pPr>
      <w:r>
        <w:rPr>
          <w:sz w:val="22"/>
        </w:rPr>
        <w:t>En el caso de que la subvención se conceda por razones de interés público, social, económico,</w:t>
      </w:r>
      <w:r>
        <w:rPr>
          <w:spacing w:val="40"/>
          <w:sz w:val="22"/>
        </w:rPr>
        <w:t> </w:t>
      </w:r>
      <w:r>
        <w:rPr>
          <w:sz w:val="22"/>
        </w:rPr>
        <w:t>humanitario, u otras debidamente justificadas (artículo 22.2.c de la LGS), para la acreditación de las razones para la concesión de la subvención directa será preciso acompañar un informe justificativo del Jefe de servicio gestor, o funcionario en quien delegue, que acredite dicho extremo, así como la imposibilidad o no conveniencia de promover la concurrencia.</w:t>
      </w:r>
    </w:p>
    <w:p>
      <w:pPr>
        <w:pStyle w:val="BodyText"/>
        <w:spacing w:before="26"/>
        <w:jc w:val="left"/>
      </w:pPr>
    </w:p>
    <w:p>
      <w:pPr>
        <w:pStyle w:val="ListParagraph"/>
        <w:numPr>
          <w:ilvl w:val="0"/>
          <w:numId w:val="19"/>
        </w:numPr>
        <w:tabs>
          <w:tab w:pos="928" w:val="left" w:leader="none"/>
        </w:tabs>
        <w:spacing w:line="240" w:lineRule="auto" w:before="0" w:after="0"/>
        <w:ind w:left="4" w:right="284" w:firstLine="539"/>
        <w:jc w:val="both"/>
        <w:rPr>
          <w:sz w:val="22"/>
        </w:rPr>
      </w:pPr>
      <w:r>
        <w:rPr>
          <w:sz w:val="22"/>
        </w:rPr>
        <w:t>Cuando la subvención se deba a razones de</w:t>
      </w:r>
      <w:r>
        <w:rPr>
          <w:spacing w:val="40"/>
          <w:sz w:val="22"/>
        </w:rPr>
        <w:t> </w:t>
      </w:r>
      <w:r>
        <w:rPr>
          <w:sz w:val="22"/>
        </w:rPr>
        <w:t>emergencia social, formará parte del expediente, necesariamente, un informe de la Consejería competente en materia de Servicios Sociales o de otras instituciones públicas donde se acredite la necesidad y la situación económica del perceptor, así como la forma de justificar los fondos recibidos.</w:t>
      </w:r>
    </w:p>
    <w:p>
      <w:pPr>
        <w:pStyle w:val="BodyText"/>
        <w:spacing w:before="27"/>
        <w:jc w:val="left"/>
      </w:pPr>
    </w:p>
    <w:p>
      <w:pPr>
        <w:pStyle w:val="ListParagraph"/>
        <w:numPr>
          <w:ilvl w:val="0"/>
          <w:numId w:val="19"/>
        </w:numPr>
        <w:tabs>
          <w:tab w:pos="816" w:val="left" w:leader="none"/>
        </w:tabs>
        <w:spacing w:line="240" w:lineRule="auto" w:before="0" w:after="0"/>
        <w:ind w:left="4" w:right="280" w:firstLine="539"/>
        <w:jc w:val="both"/>
        <w:rPr>
          <w:sz w:val="22"/>
        </w:rPr>
      </w:pPr>
      <w:r>
        <w:rPr>
          <w:sz w:val="22"/>
        </w:rPr>
        <w:t>El órgano competente para conceder directamente las subvenciones será el previsto en la Base 15ª.1, de la presente Ordenanza. Será competente para conceder las subvenciones previstas nominativamente en el Presupuesto del Cabildo de Gran Canaria el Consejero del área material correspondiente.</w:t>
      </w:r>
    </w:p>
    <w:p>
      <w:pPr>
        <w:pStyle w:val="BodyText"/>
        <w:jc w:val="left"/>
      </w:pPr>
    </w:p>
    <w:p>
      <w:pPr>
        <w:pStyle w:val="ListParagraph"/>
        <w:numPr>
          <w:ilvl w:val="0"/>
          <w:numId w:val="19"/>
        </w:numPr>
        <w:tabs>
          <w:tab w:pos="901" w:val="left" w:leader="none"/>
        </w:tabs>
        <w:spacing w:line="240" w:lineRule="auto" w:before="0" w:after="0"/>
        <w:ind w:left="4" w:right="286" w:firstLine="539"/>
        <w:jc w:val="both"/>
        <w:rPr>
          <w:sz w:val="22"/>
        </w:rPr>
      </w:pPr>
      <w:r>
        <w:rPr>
          <w:sz w:val="22"/>
        </w:rPr>
        <w:t>No obstante lo anterior, cuando se utilice el convenio como instrumento para la concesión de la subvención, habrá de respetarse, en su caso, lo establecido en los artículos 15 y 16 de la Ley</w:t>
      </w:r>
      <w:r>
        <w:rPr>
          <w:spacing w:val="40"/>
          <w:sz w:val="22"/>
        </w:rPr>
        <w:t> </w:t>
      </w:r>
      <w:r>
        <w:rPr>
          <w:sz w:val="22"/>
        </w:rPr>
        <w:t>14/1990, de 26 de julio, de Régimen Jurídico de las Administraciones Públicas de Canarias.</w:t>
      </w:r>
    </w:p>
    <w:p>
      <w:pPr>
        <w:pStyle w:val="ListParagraph"/>
        <w:numPr>
          <w:ilvl w:val="0"/>
          <w:numId w:val="19"/>
        </w:numPr>
        <w:tabs>
          <w:tab w:pos="901" w:val="left" w:leader="none"/>
        </w:tabs>
        <w:spacing w:line="240" w:lineRule="auto" w:before="253" w:after="0"/>
        <w:ind w:left="4" w:right="285" w:firstLine="539"/>
        <w:jc w:val="both"/>
        <w:rPr>
          <w:sz w:val="22"/>
        </w:rPr>
      </w:pPr>
      <w:r>
        <w:rPr>
          <w:sz w:val="22"/>
        </w:rPr>
        <w:t>La resolución o el convenio por el que se concedan subvenciones directas habrán de contener los siguientes extremos:</w:t>
      </w:r>
    </w:p>
    <w:p>
      <w:pPr>
        <w:pStyle w:val="BodyText"/>
        <w:jc w:val="left"/>
      </w:pPr>
    </w:p>
    <w:p>
      <w:pPr>
        <w:pStyle w:val="BodyText"/>
        <w:spacing w:before="27"/>
        <w:jc w:val="left"/>
      </w:pPr>
    </w:p>
    <w:p>
      <w:pPr>
        <w:pStyle w:val="ListParagraph"/>
        <w:numPr>
          <w:ilvl w:val="0"/>
          <w:numId w:val="20"/>
        </w:numPr>
        <w:tabs>
          <w:tab w:pos="724" w:val="left" w:leader="none"/>
        </w:tabs>
        <w:spacing w:line="240" w:lineRule="auto" w:before="0" w:after="0"/>
        <w:ind w:left="724" w:right="282" w:hanging="360"/>
        <w:jc w:val="both"/>
        <w:rPr>
          <w:sz w:val="22"/>
        </w:rPr>
      </w:pPr>
      <w:r>
        <w:rPr>
          <w:sz w:val="22"/>
        </w:rPr>
        <w:t>Determinación del objeto de las subvenciones, con indicación del carácter singular de las mismas y las razones que acreditan el interés público, social, económico o humanitario y aquéllas que justifican la dificultad de su convocatoria pública. No será necesario recoger este extremo en la resolución si la misma se acompaña de informe justificativo de la utilización del procedimiento de adjudicación directa.</w:t>
      </w:r>
    </w:p>
    <w:p>
      <w:pPr>
        <w:pStyle w:val="ListParagraph"/>
        <w:numPr>
          <w:ilvl w:val="0"/>
          <w:numId w:val="20"/>
        </w:numPr>
        <w:tabs>
          <w:tab w:pos="723" w:val="left" w:leader="none"/>
        </w:tabs>
        <w:spacing w:line="252" w:lineRule="exact" w:before="0" w:after="0"/>
        <w:ind w:left="723" w:right="0" w:hanging="359"/>
        <w:jc w:val="both"/>
        <w:rPr>
          <w:sz w:val="22"/>
        </w:rPr>
      </w:pPr>
      <w:r>
        <w:rPr>
          <w:sz w:val="22"/>
        </w:rPr>
        <w:t>Régimen</w:t>
      </w:r>
      <w:r>
        <w:rPr>
          <w:spacing w:val="-12"/>
          <w:sz w:val="22"/>
        </w:rPr>
        <w:t> </w:t>
      </w:r>
      <w:r>
        <w:rPr>
          <w:sz w:val="22"/>
        </w:rPr>
        <w:t>jurídico</w:t>
      </w:r>
      <w:r>
        <w:rPr>
          <w:spacing w:val="-12"/>
          <w:sz w:val="22"/>
        </w:rPr>
        <w:t> </w:t>
      </w:r>
      <w:r>
        <w:rPr>
          <w:spacing w:val="-2"/>
          <w:sz w:val="22"/>
        </w:rPr>
        <w:t>aplicable.</w:t>
      </w:r>
    </w:p>
    <w:p>
      <w:pPr>
        <w:pStyle w:val="ListParagraph"/>
        <w:numPr>
          <w:ilvl w:val="0"/>
          <w:numId w:val="20"/>
        </w:numPr>
        <w:tabs>
          <w:tab w:pos="723" w:val="left" w:leader="none"/>
        </w:tabs>
        <w:spacing w:line="252" w:lineRule="exact" w:before="0" w:after="0"/>
        <w:ind w:left="723" w:right="0" w:hanging="359"/>
        <w:jc w:val="both"/>
        <w:rPr>
          <w:sz w:val="22"/>
        </w:rPr>
      </w:pPr>
      <w:r>
        <w:rPr>
          <w:sz w:val="22"/>
        </w:rPr>
        <w:t>Beneficiarios</w:t>
      </w:r>
      <w:r>
        <w:rPr>
          <w:spacing w:val="-12"/>
          <w:sz w:val="22"/>
        </w:rPr>
        <w:t> </w:t>
      </w:r>
      <w:r>
        <w:rPr>
          <w:sz w:val="22"/>
        </w:rPr>
        <w:t>y</w:t>
      </w:r>
      <w:r>
        <w:rPr>
          <w:spacing w:val="-10"/>
          <w:sz w:val="22"/>
        </w:rPr>
        <w:t> </w:t>
      </w:r>
      <w:r>
        <w:rPr>
          <w:sz w:val="22"/>
        </w:rPr>
        <w:t>modalidades</w:t>
      </w:r>
      <w:r>
        <w:rPr>
          <w:spacing w:val="-11"/>
          <w:sz w:val="22"/>
        </w:rPr>
        <w:t> </w:t>
      </w:r>
      <w:r>
        <w:rPr>
          <w:sz w:val="22"/>
        </w:rPr>
        <w:t>de</w:t>
      </w:r>
      <w:r>
        <w:rPr>
          <w:spacing w:val="-10"/>
          <w:sz w:val="22"/>
        </w:rPr>
        <w:t> </w:t>
      </w:r>
      <w:r>
        <w:rPr>
          <w:spacing w:val="-2"/>
          <w:sz w:val="22"/>
        </w:rPr>
        <w:t>subvención.</w:t>
      </w:r>
    </w:p>
    <w:p>
      <w:pPr>
        <w:pStyle w:val="ListParagraph"/>
        <w:numPr>
          <w:ilvl w:val="0"/>
          <w:numId w:val="20"/>
        </w:numPr>
        <w:tabs>
          <w:tab w:pos="724" w:val="left" w:leader="none"/>
        </w:tabs>
        <w:spacing w:line="240" w:lineRule="auto" w:before="0" w:after="0"/>
        <w:ind w:left="724" w:right="283" w:hanging="360"/>
        <w:jc w:val="both"/>
        <w:rPr>
          <w:sz w:val="22"/>
        </w:rPr>
      </w:pPr>
      <w:r>
        <w:rPr>
          <w:sz w:val="22"/>
        </w:rPr>
        <w:t>Crédito presupuestario al que se imputa el gasto y cuantía de la subvención individualizada, en su caso, para cada beneficiario, si fuesen varios. Indicación</w:t>
      </w:r>
    </w:p>
    <w:p>
      <w:pPr>
        <w:pStyle w:val="ListParagraph"/>
        <w:spacing w:after="0" w:line="240" w:lineRule="auto"/>
        <w:jc w:val="both"/>
        <w:rPr>
          <w:sz w:val="22"/>
        </w:rPr>
        <w:sectPr>
          <w:pgSz w:w="11910" w:h="16840"/>
          <w:pgMar w:header="0" w:footer="777" w:top="1580" w:bottom="960" w:left="1700" w:right="1417"/>
        </w:sectPr>
      </w:pPr>
    </w:p>
    <w:p>
      <w:pPr>
        <w:pStyle w:val="BodyText"/>
        <w:spacing w:before="77"/>
        <w:ind w:left="724" w:right="284"/>
      </w:pPr>
      <w:r>
        <w:rPr/>
        <w:t>del porcentaje que representa la cuantía de la subvención respecto del coste</w:t>
      </w:r>
      <w:r>
        <w:rPr>
          <w:spacing w:val="40"/>
        </w:rPr>
        <w:t> </w:t>
      </w:r>
      <w:r>
        <w:rPr/>
        <w:t>de la actividad o conducta subvencionada.</w:t>
      </w:r>
    </w:p>
    <w:p>
      <w:pPr>
        <w:pStyle w:val="ListParagraph"/>
        <w:numPr>
          <w:ilvl w:val="0"/>
          <w:numId w:val="20"/>
        </w:numPr>
        <w:tabs>
          <w:tab w:pos="724" w:val="left" w:leader="none"/>
        </w:tabs>
        <w:spacing w:line="240" w:lineRule="auto" w:before="0" w:after="0"/>
        <w:ind w:left="724" w:right="285" w:hanging="360"/>
        <w:jc w:val="both"/>
        <w:rPr>
          <w:sz w:val="22"/>
        </w:rPr>
      </w:pPr>
      <w:r>
        <w:rPr>
          <w:sz w:val="22"/>
        </w:rPr>
        <w:t>Compatibilidad o incompatibilidad con otras subvenciones para la misma finalidad procedentes de otras Administraciones o entes públicos o privados.</w:t>
      </w:r>
    </w:p>
    <w:p>
      <w:pPr>
        <w:pStyle w:val="ListParagraph"/>
        <w:numPr>
          <w:ilvl w:val="0"/>
          <w:numId w:val="20"/>
        </w:numPr>
        <w:tabs>
          <w:tab w:pos="724" w:val="left" w:leader="none"/>
        </w:tabs>
        <w:spacing w:line="240" w:lineRule="auto" w:before="0" w:after="0"/>
        <w:ind w:left="724" w:right="283" w:hanging="360"/>
        <w:jc w:val="both"/>
        <w:rPr>
          <w:sz w:val="22"/>
        </w:rPr>
      </w:pPr>
      <w:r>
        <w:rPr>
          <w:sz w:val="22"/>
        </w:rPr>
        <w:t>Plazos y formas de pago de la subvención, posibilidad de efectuar pagos anticipados y abonos a cuenta, así como el régimen de garantías que, en su caso, deberán aportar los beneficiarios.</w:t>
      </w:r>
    </w:p>
    <w:p>
      <w:pPr>
        <w:pStyle w:val="ListParagraph"/>
        <w:numPr>
          <w:ilvl w:val="0"/>
          <w:numId w:val="20"/>
        </w:numPr>
        <w:tabs>
          <w:tab w:pos="724" w:val="left" w:leader="none"/>
        </w:tabs>
        <w:spacing w:line="240" w:lineRule="auto" w:before="0" w:after="0"/>
        <w:ind w:left="724" w:right="284" w:hanging="360"/>
        <w:jc w:val="both"/>
        <w:rPr>
          <w:sz w:val="22"/>
        </w:rPr>
      </w:pPr>
      <w:r>
        <w:rPr>
          <w:sz w:val="22"/>
        </w:rPr>
        <w:t>Mención expresa a la adjudicación de forma directa y régimen de justificación por parte del beneficiario del cumplimiento de la finalidad para la que se concedió la subvención y de la aplicación de los fondos percibidos.</w:t>
      </w:r>
    </w:p>
    <w:p>
      <w:pPr>
        <w:pStyle w:val="ListParagraph"/>
        <w:numPr>
          <w:ilvl w:val="0"/>
          <w:numId w:val="20"/>
        </w:numPr>
        <w:tabs>
          <w:tab w:pos="724" w:val="left" w:leader="none"/>
        </w:tabs>
        <w:spacing w:line="240" w:lineRule="auto" w:before="0" w:after="0"/>
        <w:ind w:left="724" w:right="286" w:hanging="360"/>
        <w:jc w:val="both"/>
        <w:rPr>
          <w:sz w:val="22"/>
        </w:rPr>
      </w:pPr>
      <w:r>
        <w:rPr>
          <w:sz w:val="22"/>
        </w:rPr>
        <w:t>Plazos y forma de justificación de la ejecución o realización de la actividad objeto de subvención</w:t>
      </w:r>
    </w:p>
    <w:p>
      <w:pPr>
        <w:pStyle w:val="BodyText"/>
        <w:jc w:val="left"/>
      </w:pPr>
    </w:p>
    <w:p>
      <w:pPr>
        <w:pStyle w:val="BodyText"/>
        <w:jc w:val="left"/>
      </w:pPr>
    </w:p>
    <w:p>
      <w:pPr>
        <w:pStyle w:val="BodyText"/>
        <w:spacing w:before="14"/>
        <w:jc w:val="left"/>
      </w:pPr>
    </w:p>
    <w:p>
      <w:pPr>
        <w:pStyle w:val="Heading1"/>
        <w:ind w:left="2622" w:right="2897"/>
        <w:rPr>
          <w:u w:val="none"/>
        </w:rPr>
      </w:pPr>
      <w:r>
        <w:rPr>
          <w:u w:val="thick"/>
        </w:rPr>
        <w:t>SECCIÓN</w:t>
      </w:r>
      <w:r>
        <w:rPr>
          <w:spacing w:val="-16"/>
          <w:u w:val="thick"/>
        </w:rPr>
        <w:t> </w:t>
      </w:r>
      <w:r>
        <w:rPr>
          <w:u w:val="thick"/>
        </w:rPr>
        <w:t>CUARTA</w:t>
      </w:r>
      <w:r>
        <w:rPr>
          <w:u w:val="none"/>
        </w:rPr>
        <w:t> </w:t>
      </w:r>
      <w:r>
        <w:rPr>
          <w:spacing w:val="-2"/>
          <w:u w:val="thick"/>
        </w:rPr>
        <w:t>PUBLICIDAD</w:t>
      </w:r>
    </w:p>
    <w:p>
      <w:pPr>
        <w:pStyle w:val="Heading3"/>
        <w:spacing w:before="251"/>
      </w:pPr>
      <w:r>
        <w:rPr>
          <w:i w:val="0"/>
          <w:u w:val="thick"/>
        </w:rPr>
        <w:t>Base</w:t>
      </w:r>
      <w:r>
        <w:rPr>
          <w:i w:val="0"/>
          <w:spacing w:val="-11"/>
          <w:u w:val="thick"/>
        </w:rPr>
        <w:t> </w:t>
      </w:r>
      <w:r>
        <w:rPr>
          <w:i w:val="0"/>
          <w:u w:val="thick"/>
        </w:rPr>
        <w:t>17ª</w:t>
      </w:r>
      <w:r>
        <w:rPr>
          <w:rFonts w:ascii="Arial MT" w:hAnsi="Arial MT"/>
          <w:b w:val="0"/>
          <w:i w:val="0"/>
        </w:rPr>
        <w:t>.</w:t>
      </w:r>
      <w:r>
        <w:rPr>
          <w:rFonts w:ascii="Arial MT" w:hAnsi="Arial MT"/>
          <w:b w:val="0"/>
          <w:i w:val="0"/>
          <w:spacing w:val="-11"/>
        </w:rPr>
        <w:t> </w:t>
      </w:r>
      <w:r>
        <w:rPr/>
        <w:t>Publicidad</w:t>
      </w:r>
      <w:r>
        <w:rPr>
          <w:spacing w:val="-10"/>
        </w:rPr>
        <w:t> </w:t>
      </w:r>
      <w:r>
        <w:rPr/>
        <w:t>de</w:t>
      </w:r>
      <w:r>
        <w:rPr>
          <w:spacing w:val="-10"/>
        </w:rPr>
        <w:t> </w:t>
      </w:r>
      <w:r>
        <w:rPr/>
        <w:t>las</w:t>
      </w:r>
      <w:r>
        <w:rPr>
          <w:spacing w:val="-10"/>
        </w:rPr>
        <w:t> </w:t>
      </w:r>
      <w:r>
        <w:rPr/>
        <w:t>subvenciones</w:t>
      </w:r>
      <w:r>
        <w:rPr>
          <w:spacing w:val="-10"/>
        </w:rPr>
        <w:t> </w:t>
      </w:r>
      <w:r>
        <w:rPr>
          <w:spacing w:val="-2"/>
        </w:rPr>
        <w:t>concedidas</w:t>
      </w:r>
    </w:p>
    <w:p>
      <w:pPr>
        <w:pStyle w:val="BodyText"/>
        <w:spacing w:before="1"/>
        <w:jc w:val="left"/>
        <w:rPr>
          <w:rFonts w:ascii="Arial"/>
          <w:b/>
          <w:i/>
        </w:rPr>
      </w:pPr>
    </w:p>
    <w:p>
      <w:pPr>
        <w:pStyle w:val="ListParagraph"/>
        <w:numPr>
          <w:ilvl w:val="1"/>
          <w:numId w:val="20"/>
        </w:numPr>
        <w:tabs>
          <w:tab w:pos="1417" w:val="left" w:leader="none"/>
        </w:tabs>
        <w:spacing w:line="240" w:lineRule="auto" w:before="0" w:after="0"/>
        <w:ind w:left="4" w:right="282" w:firstLine="719"/>
        <w:jc w:val="both"/>
        <w:rPr>
          <w:rFonts w:ascii="Arial" w:hAnsi="Arial"/>
          <w:i/>
          <w:sz w:val="22"/>
        </w:rPr>
      </w:pPr>
      <w:r>
        <w:rPr>
          <w:sz w:val="22"/>
          <w:u w:val="single" w:color="00FF00"/>
        </w:rPr>
        <w:t>Los servicios gestores de las subvenciones publicarán, en el Boletín</w:t>
      </w:r>
      <w:r>
        <w:rPr>
          <w:sz w:val="22"/>
        </w:rPr>
        <w:t> </w:t>
      </w:r>
      <w:r>
        <w:rPr>
          <w:sz w:val="22"/>
          <w:u w:val="single" w:color="00FF00"/>
        </w:rPr>
        <w:t>Oficial de la Provincia de Las Palmas, las subvenciones concedidas con expresión de</w:t>
      </w:r>
      <w:r>
        <w:rPr>
          <w:sz w:val="22"/>
        </w:rPr>
        <w:t> </w:t>
      </w:r>
      <w:r>
        <w:rPr>
          <w:sz w:val="22"/>
          <w:u w:val="single" w:color="00FF00"/>
        </w:rPr>
        <w:t>la convocatoria o resolución, el</w:t>
      </w:r>
      <w:r>
        <w:rPr>
          <w:spacing w:val="40"/>
          <w:sz w:val="22"/>
          <w:u w:val="single" w:color="00FF00"/>
        </w:rPr>
        <w:t> </w:t>
      </w:r>
      <w:r>
        <w:rPr>
          <w:sz w:val="22"/>
          <w:u w:val="single" w:color="00FF00"/>
        </w:rPr>
        <w:t>crédito presupuestario al que se imputen, beneficiario,</w:t>
      </w:r>
      <w:r>
        <w:rPr>
          <w:sz w:val="22"/>
        </w:rPr>
        <w:t> </w:t>
      </w:r>
      <w:r>
        <w:rPr>
          <w:sz w:val="22"/>
          <w:u w:val="single" w:color="00FF00"/>
        </w:rPr>
        <w:t>cantidad concedida y finalidad o finalidades de la subvención</w:t>
      </w:r>
      <w:r>
        <w:rPr>
          <w:rFonts w:ascii="Arial" w:hAnsi="Arial"/>
          <w:i/>
          <w:sz w:val="22"/>
          <w:u w:val="single" w:color="00FF00"/>
        </w:rPr>
        <w:t>.</w:t>
      </w:r>
    </w:p>
    <w:p>
      <w:pPr>
        <w:pStyle w:val="ListParagraph"/>
        <w:numPr>
          <w:ilvl w:val="1"/>
          <w:numId w:val="20"/>
        </w:numPr>
        <w:tabs>
          <w:tab w:pos="1417" w:val="left" w:leader="none"/>
        </w:tabs>
        <w:spacing w:line="240" w:lineRule="auto" w:before="119" w:after="0"/>
        <w:ind w:left="4" w:right="283" w:firstLine="719"/>
        <w:jc w:val="both"/>
        <w:rPr>
          <w:sz w:val="22"/>
        </w:rPr>
      </w:pPr>
      <w:r>
        <w:rPr>
          <w:sz w:val="22"/>
          <w:u w:val="single" w:color="00FF00"/>
        </w:rPr>
        <w:t>De conformidad con lo señalado en el artículo 30 del RLGS, la</w:t>
      </w:r>
      <w:r>
        <w:rPr>
          <w:sz w:val="22"/>
        </w:rPr>
        <w:t> </w:t>
      </w:r>
      <w:r>
        <w:rPr>
          <w:sz w:val="22"/>
          <w:u w:val="single" w:color="00FF00"/>
        </w:rPr>
        <w:t>publicación de las subvenciones concedidas deberá realizarse durante el mes</w:t>
      </w:r>
      <w:r>
        <w:rPr>
          <w:sz w:val="22"/>
        </w:rPr>
        <w:t> </w:t>
      </w:r>
      <w:r>
        <w:rPr>
          <w:sz w:val="22"/>
          <w:u w:val="single" w:color="00FF00"/>
        </w:rPr>
        <w:t>siguiente a cada trimestre natural y se incluirán todas las concedidas durante dicho</w:t>
      </w:r>
      <w:r>
        <w:rPr>
          <w:sz w:val="22"/>
        </w:rPr>
        <w:t> </w:t>
      </w:r>
      <w:r>
        <w:rPr>
          <w:sz w:val="22"/>
          <w:u w:val="single" w:color="00FF00"/>
        </w:rPr>
        <w:t>período, cualquiera que sea el procedimiento de concesión y la forma</w:t>
      </w:r>
      <w:r>
        <w:rPr>
          <w:sz w:val="22"/>
        </w:rPr>
        <w:t> de </w:t>
      </w:r>
      <w:r>
        <w:rPr>
          <w:sz w:val="22"/>
          <w:u w:val="single" w:color="00FF00"/>
        </w:rPr>
        <w:t>instrumentación, salvo aquellas cuya publicación estuviera excluida por la Ley.</w:t>
      </w:r>
    </w:p>
    <w:p>
      <w:pPr>
        <w:pStyle w:val="ListParagraph"/>
        <w:numPr>
          <w:ilvl w:val="1"/>
          <w:numId w:val="20"/>
        </w:numPr>
        <w:tabs>
          <w:tab w:pos="1418" w:val="left" w:leader="none"/>
        </w:tabs>
        <w:spacing w:line="240" w:lineRule="auto" w:before="120" w:after="0"/>
        <w:ind w:left="1418" w:right="0" w:hanging="694"/>
        <w:jc w:val="both"/>
        <w:rPr>
          <w:sz w:val="22"/>
        </w:rPr>
      </w:pPr>
      <w:r>
        <w:rPr>
          <w:sz w:val="22"/>
        </w:rPr>
        <w:t>En</w:t>
      </w:r>
      <w:r>
        <w:rPr>
          <w:spacing w:val="-9"/>
          <w:sz w:val="22"/>
        </w:rPr>
        <w:t> </w:t>
      </w:r>
      <w:r>
        <w:rPr>
          <w:sz w:val="22"/>
        </w:rPr>
        <w:t>la</w:t>
      </w:r>
      <w:r>
        <w:rPr>
          <w:spacing w:val="-9"/>
          <w:sz w:val="22"/>
        </w:rPr>
        <w:t> </w:t>
      </w:r>
      <w:r>
        <w:rPr>
          <w:sz w:val="22"/>
        </w:rPr>
        <w:t>publicación</w:t>
      </w:r>
      <w:r>
        <w:rPr>
          <w:spacing w:val="-8"/>
          <w:sz w:val="22"/>
        </w:rPr>
        <w:t> </w:t>
      </w:r>
      <w:r>
        <w:rPr>
          <w:sz w:val="22"/>
        </w:rPr>
        <w:t>deberá</w:t>
      </w:r>
      <w:r>
        <w:rPr>
          <w:spacing w:val="-9"/>
          <w:sz w:val="22"/>
        </w:rPr>
        <w:t> </w:t>
      </w:r>
      <w:r>
        <w:rPr>
          <w:spacing w:val="-2"/>
          <w:sz w:val="22"/>
        </w:rPr>
        <w:t>expresarse:</w:t>
      </w:r>
    </w:p>
    <w:p>
      <w:pPr>
        <w:pStyle w:val="BodyText"/>
        <w:jc w:val="left"/>
      </w:pPr>
    </w:p>
    <w:p>
      <w:pPr>
        <w:pStyle w:val="ListParagraph"/>
        <w:numPr>
          <w:ilvl w:val="2"/>
          <w:numId w:val="20"/>
        </w:numPr>
        <w:tabs>
          <w:tab w:pos="1083" w:val="left" w:leader="none"/>
        </w:tabs>
        <w:spacing w:line="240" w:lineRule="auto" w:before="1" w:after="0"/>
        <w:ind w:left="1083" w:right="0" w:hanging="359"/>
        <w:jc w:val="both"/>
        <w:rPr>
          <w:sz w:val="22"/>
        </w:rPr>
      </w:pPr>
      <w:r>
        <w:rPr>
          <w:sz w:val="22"/>
        </w:rPr>
        <w:t>La</w:t>
      </w:r>
      <w:r>
        <w:rPr>
          <w:spacing w:val="-8"/>
          <w:sz w:val="22"/>
        </w:rPr>
        <w:t> </w:t>
      </w:r>
      <w:r>
        <w:rPr>
          <w:sz w:val="22"/>
        </w:rPr>
        <w:t>convocatoria</w:t>
      </w:r>
      <w:r>
        <w:rPr>
          <w:spacing w:val="-8"/>
          <w:sz w:val="22"/>
        </w:rPr>
        <w:t> </w:t>
      </w:r>
      <w:r>
        <w:rPr>
          <w:sz w:val="22"/>
        </w:rPr>
        <w:t>o</w:t>
      </w:r>
      <w:r>
        <w:rPr>
          <w:spacing w:val="-7"/>
          <w:sz w:val="22"/>
        </w:rPr>
        <w:t> </w:t>
      </w:r>
      <w:r>
        <w:rPr>
          <w:sz w:val="22"/>
        </w:rPr>
        <w:t>resolución</w:t>
      </w:r>
      <w:r>
        <w:rPr>
          <w:spacing w:val="-8"/>
          <w:sz w:val="22"/>
        </w:rPr>
        <w:t> </w:t>
      </w:r>
      <w:r>
        <w:rPr>
          <w:sz w:val="22"/>
        </w:rPr>
        <w:t>y</w:t>
      </w:r>
      <w:r>
        <w:rPr>
          <w:spacing w:val="-8"/>
          <w:sz w:val="22"/>
        </w:rPr>
        <w:t> </w:t>
      </w:r>
      <w:r>
        <w:rPr>
          <w:sz w:val="22"/>
        </w:rPr>
        <w:t>la</w:t>
      </w:r>
      <w:r>
        <w:rPr>
          <w:spacing w:val="-9"/>
          <w:sz w:val="22"/>
        </w:rPr>
        <w:t> </w:t>
      </w:r>
      <w:r>
        <w:rPr>
          <w:sz w:val="22"/>
        </w:rPr>
        <w:t>identificación</w:t>
      </w:r>
      <w:r>
        <w:rPr>
          <w:spacing w:val="-7"/>
          <w:sz w:val="22"/>
        </w:rPr>
        <w:t> </w:t>
      </w:r>
      <w:r>
        <w:rPr>
          <w:sz w:val="22"/>
        </w:rPr>
        <w:t>de</w:t>
      </w:r>
      <w:r>
        <w:rPr>
          <w:spacing w:val="-9"/>
          <w:sz w:val="22"/>
        </w:rPr>
        <w:t> </w:t>
      </w:r>
      <w:r>
        <w:rPr>
          <w:sz w:val="22"/>
        </w:rPr>
        <w:t>las</w:t>
      </w:r>
      <w:r>
        <w:rPr>
          <w:spacing w:val="-7"/>
          <w:sz w:val="22"/>
        </w:rPr>
        <w:t> </w:t>
      </w:r>
      <w:r>
        <w:rPr>
          <w:spacing w:val="-2"/>
          <w:sz w:val="22"/>
        </w:rPr>
        <w:t>subvenciones</w:t>
      </w:r>
    </w:p>
    <w:p>
      <w:pPr>
        <w:pStyle w:val="ListParagraph"/>
        <w:numPr>
          <w:ilvl w:val="2"/>
          <w:numId w:val="20"/>
        </w:numPr>
        <w:tabs>
          <w:tab w:pos="1083" w:val="left" w:leader="none"/>
        </w:tabs>
        <w:spacing w:line="252" w:lineRule="exact" w:before="0" w:after="0"/>
        <w:ind w:left="1083" w:right="0" w:hanging="359"/>
        <w:jc w:val="both"/>
        <w:rPr>
          <w:sz w:val="22"/>
        </w:rPr>
      </w:pPr>
      <w:r>
        <w:rPr>
          <w:sz w:val="22"/>
        </w:rPr>
        <w:t>El</w:t>
      </w:r>
      <w:r>
        <w:rPr>
          <w:spacing w:val="-9"/>
          <w:sz w:val="22"/>
        </w:rPr>
        <w:t> </w:t>
      </w:r>
      <w:r>
        <w:rPr>
          <w:sz w:val="22"/>
        </w:rPr>
        <w:t>crédito</w:t>
      </w:r>
      <w:r>
        <w:rPr>
          <w:spacing w:val="-8"/>
          <w:sz w:val="22"/>
        </w:rPr>
        <w:t> </w:t>
      </w:r>
      <w:r>
        <w:rPr>
          <w:sz w:val="22"/>
        </w:rPr>
        <w:t>presupuestario</w:t>
      </w:r>
      <w:r>
        <w:rPr>
          <w:spacing w:val="-9"/>
          <w:sz w:val="22"/>
        </w:rPr>
        <w:t> </w:t>
      </w:r>
      <w:r>
        <w:rPr>
          <w:sz w:val="22"/>
        </w:rPr>
        <w:t>al</w:t>
      </w:r>
      <w:r>
        <w:rPr>
          <w:spacing w:val="-8"/>
          <w:sz w:val="22"/>
        </w:rPr>
        <w:t> </w:t>
      </w:r>
      <w:r>
        <w:rPr>
          <w:sz w:val="22"/>
        </w:rPr>
        <w:t>que</w:t>
      </w:r>
      <w:r>
        <w:rPr>
          <w:spacing w:val="-9"/>
          <w:sz w:val="22"/>
        </w:rPr>
        <w:t> </w:t>
      </w:r>
      <w:r>
        <w:rPr>
          <w:sz w:val="22"/>
        </w:rPr>
        <w:t>se</w:t>
      </w:r>
      <w:r>
        <w:rPr>
          <w:spacing w:val="-8"/>
          <w:sz w:val="22"/>
        </w:rPr>
        <w:t> </w:t>
      </w:r>
      <w:r>
        <w:rPr>
          <w:spacing w:val="-2"/>
          <w:sz w:val="22"/>
        </w:rPr>
        <w:t>imputen.</w:t>
      </w:r>
    </w:p>
    <w:p>
      <w:pPr>
        <w:pStyle w:val="ListParagraph"/>
        <w:numPr>
          <w:ilvl w:val="2"/>
          <w:numId w:val="20"/>
        </w:numPr>
        <w:tabs>
          <w:tab w:pos="1084" w:val="left" w:leader="none"/>
        </w:tabs>
        <w:spacing w:line="240" w:lineRule="auto" w:before="0" w:after="0"/>
        <w:ind w:left="1084" w:right="284" w:hanging="360"/>
        <w:jc w:val="both"/>
        <w:rPr>
          <w:sz w:val="22"/>
        </w:rPr>
      </w:pPr>
      <w:r>
        <w:rPr>
          <w:sz w:val="22"/>
        </w:rPr>
        <w:t>La existencia de financiación con cargo a fondos de la Unión Europea y, en su caso, porcentaje de financiación.</w:t>
      </w:r>
    </w:p>
    <w:p>
      <w:pPr>
        <w:pStyle w:val="ListParagraph"/>
        <w:numPr>
          <w:ilvl w:val="2"/>
          <w:numId w:val="20"/>
        </w:numPr>
        <w:tabs>
          <w:tab w:pos="1084" w:val="left" w:leader="none"/>
        </w:tabs>
        <w:spacing w:line="240" w:lineRule="auto" w:before="0" w:after="0"/>
        <w:ind w:left="1084" w:right="283" w:hanging="360"/>
        <w:jc w:val="both"/>
        <w:rPr>
          <w:sz w:val="22"/>
        </w:rPr>
      </w:pPr>
      <w:r>
        <w:rPr>
          <w:sz w:val="22"/>
        </w:rPr>
        <w:t>Nombre o razón social del beneficiario, número de identificación fiscal, finalidad o finalidades de la subvención, con expresión, en su caso, de los distintos proyectos subvencionados y cantidad concedida. En caso de subvenciones plurianuales, importe total concedido y distribución de </w:t>
      </w:r>
      <w:r>
        <w:rPr>
          <w:spacing w:val="-2"/>
          <w:sz w:val="22"/>
        </w:rPr>
        <w:t>anualidades.</w:t>
      </w:r>
    </w:p>
    <w:p>
      <w:pPr>
        <w:pStyle w:val="ListParagraph"/>
        <w:numPr>
          <w:ilvl w:val="1"/>
          <w:numId w:val="20"/>
        </w:numPr>
        <w:tabs>
          <w:tab w:pos="1418" w:val="left" w:leader="none"/>
        </w:tabs>
        <w:spacing w:line="240" w:lineRule="auto" w:before="119" w:after="0"/>
        <w:ind w:left="1418" w:right="0" w:hanging="694"/>
        <w:jc w:val="both"/>
        <w:rPr>
          <w:sz w:val="22"/>
        </w:rPr>
      </w:pPr>
      <w:r>
        <w:rPr>
          <w:sz w:val="22"/>
        </w:rPr>
        <w:t>No</w:t>
      </w:r>
      <w:r>
        <w:rPr>
          <w:spacing w:val="-8"/>
          <w:sz w:val="22"/>
        </w:rPr>
        <w:t> </w:t>
      </w:r>
      <w:r>
        <w:rPr>
          <w:sz w:val="22"/>
        </w:rPr>
        <w:t>será</w:t>
      </w:r>
      <w:r>
        <w:rPr>
          <w:spacing w:val="-9"/>
          <w:sz w:val="22"/>
        </w:rPr>
        <w:t> </w:t>
      </w:r>
      <w:r>
        <w:rPr>
          <w:sz w:val="22"/>
        </w:rPr>
        <w:t>necesaria</w:t>
      </w:r>
      <w:r>
        <w:rPr>
          <w:spacing w:val="-8"/>
          <w:sz w:val="22"/>
        </w:rPr>
        <w:t> </w:t>
      </w:r>
      <w:r>
        <w:rPr>
          <w:sz w:val="22"/>
        </w:rPr>
        <w:t>la</w:t>
      </w:r>
      <w:r>
        <w:rPr>
          <w:spacing w:val="-8"/>
          <w:sz w:val="22"/>
        </w:rPr>
        <w:t> </w:t>
      </w:r>
      <w:r>
        <w:rPr>
          <w:sz w:val="22"/>
        </w:rPr>
        <w:t>publicación</w:t>
      </w:r>
      <w:r>
        <w:rPr>
          <w:spacing w:val="-8"/>
          <w:sz w:val="22"/>
        </w:rPr>
        <w:t> </w:t>
      </w:r>
      <w:r>
        <w:rPr>
          <w:sz w:val="22"/>
        </w:rPr>
        <w:t>en</w:t>
      </w:r>
      <w:r>
        <w:rPr>
          <w:spacing w:val="-9"/>
          <w:sz w:val="22"/>
        </w:rPr>
        <w:t> </w:t>
      </w:r>
      <w:r>
        <w:rPr>
          <w:sz w:val="22"/>
        </w:rPr>
        <w:t>los</w:t>
      </w:r>
      <w:r>
        <w:rPr>
          <w:spacing w:val="-8"/>
          <w:sz w:val="22"/>
        </w:rPr>
        <w:t> </w:t>
      </w:r>
      <w:r>
        <w:rPr>
          <w:sz w:val="22"/>
        </w:rPr>
        <w:t>siguientes</w:t>
      </w:r>
      <w:r>
        <w:rPr>
          <w:spacing w:val="-8"/>
          <w:sz w:val="22"/>
        </w:rPr>
        <w:t> </w:t>
      </w:r>
      <w:r>
        <w:rPr>
          <w:spacing w:val="-2"/>
          <w:sz w:val="22"/>
        </w:rPr>
        <w:t>supuestos:</w:t>
      </w:r>
    </w:p>
    <w:p>
      <w:pPr>
        <w:pStyle w:val="ListParagraph"/>
        <w:numPr>
          <w:ilvl w:val="2"/>
          <w:numId w:val="20"/>
        </w:numPr>
        <w:tabs>
          <w:tab w:pos="2066" w:val="left" w:leader="none"/>
        </w:tabs>
        <w:spacing w:line="240" w:lineRule="auto" w:before="0" w:after="0"/>
        <w:ind w:left="2066" w:right="284" w:hanging="360"/>
        <w:jc w:val="both"/>
        <w:rPr>
          <w:sz w:val="22"/>
        </w:rPr>
      </w:pPr>
      <w:r>
        <w:rPr>
          <w:sz w:val="22"/>
        </w:rPr>
        <w:t>Cuando las subvenciones públicas tengan asignación nominativa en el Presupuesto.</w:t>
      </w:r>
    </w:p>
    <w:p>
      <w:pPr>
        <w:pStyle w:val="ListParagraph"/>
        <w:numPr>
          <w:ilvl w:val="2"/>
          <w:numId w:val="20"/>
        </w:numPr>
        <w:tabs>
          <w:tab w:pos="2066" w:val="left" w:leader="none"/>
        </w:tabs>
        <w:spacing w:line="240" w:lineRule="auto" w:before="1" w:after="0"/>
        <w:ind w:left="2066" w:right="282" w:hanging="360"/>
        <w:jc w:val="both"/>
        <w:rPr>
          <w:sz w:val="22"/>
        </w:rPr>
      </w:pPr>
      <w:r>
        <w:rPr>
          <w:sz w:val="22"/>
        </w:rPr>
        <w:t>Cuando su otorgamiento y cuantía, a favor de beneficiario concreto, resulten impuestos en virtud de norma de rango legal.</w:t>
      </w:r>
    </w:p>
    <w:p>
      <w:pPr>
        <w:pStyle w:val="ListParagraph"/>
        <w:numPr>
          <w:ilvl w:val="2"/>
          <w:numId w:val="20"/>
        </w:numPr>
        <w:tabs>
          <w:tab w:pos="2066" w:val="left" w:leader="none"/>
        </w:tabs>
        <w:spacing w:line="240" w:lineRule="auto" w:before="0" w:after="0"/>
        <w:ind w:left="2066" w:right="281" w:hanging="360"/>
        <w:jc w:val="both"/>
        <w:rPr>
          <w:sz w:val="22"/>
        </w:rPr>
      </w:pPr>
      <w:r>
        <w:rPr>
          <w:sz w:val="22"/>
        </w:rPr>
        <w:t>Cuando los importes de las subvenciones concedidas, individualmente consideradas, sean de cuantía inferior a 3.000 euros. En estos casos, la convocatoria o resolución preverá la utilización de los procedimientos que, según sus características, aseguren la publicidad de los beneficiarios de las mismas, procurando</w:t>
      </w:r>
      <w:r>
        <w:rPr>
          <w:spacing w:val="-3"/>
          <w:sz w:val="22"/>
        </w:rPr>
        <w:t> </w:t>
      </w:r>
      <w:r>
        <w:rPr>
          <w:sz w:val="22"/>
        </w:rPr>
        <w:t>utilizar</w:t>
      </w:r>
      <w:r>
        <w:rPr>
          <w:spacing w:val="-3"/>
          <w:sz w:val="22"/>
        </w:rPr>
        <w:t> </w:t>
      </w:r>
      <w:r>
        <w:rPr>
          <w:sz w:val="22"/>
        </w:rPr>
        <w:t>para</w:t>
      </w:r>
      <w:r>
        <w:rPr>
          <w:spacing w:val="-3"/>
          <w:sz w:val="22"/>
        </w:rPr>
        <w:t> </w:t>
      </w:r>
      <w:r>
        <w:rPr>
          <w:sz w:val="22"/>
        </w:rPr>
        <w:t>ello</w:t>
      </w:r>
      <w:r>
        <w:rPr>
          <w:spacing w:val="-2"/>
          <w:sz w:val="22"/>
        </w:rPr>
        <w:t> </w:t>
      </w:r>
      <w:r>
        <w:rPr>
          <w:sz w:val="22"/>
        </w:rPr>
        <w:t>los</w:t>
      </w:r>
      <w:r>
        <w:rPr>
          <w:spacing w:val="-2"/>
          <w:sz w:val="22"/>
        </w:rPr>
        <w:t> </w:t>
      </w:r>
      <w:r>
        <w:rPr>
          <w:sz w:val="22"/>
        </w:rPr>
        <w:t>Tablones</w:t>
      </w:r>
      <w:r>
        <w:rPr>
          <w:spacing w:val="-2"/>
          <w:sz w:val="22"/>
        </w:rPr>
        <w:t> </w:t>
      </w:r>
      <w:r>
        <w:rPr>
          <w:sz w:val="22"/>
        </w:rPr>
        <w:t>de</w:t>
      </w:r>
      <w:r>
        <w:rPr>
          <w:spacing w:val="-2"/>
          <w:sz w:val="22"/>
        </w:rPr>
        <w:t> </w:t>
      </w:r>
      <w:r>
        <w:rPr>
          <w:sz w:val="22"/>
        </w:rPr>
        <w:t>anuncios</w:t>
      </w:r>
      <w:r>
        <w:rPr>
          <w:spacing w:val="-1"/>
          <w:sz w:val="22"/>
        </w:rPr>
        <w:t> </w:t>
      </w:r>
      <w:r>
        <w:rPr>
          <w:sz w:val="22"/>
        </w:rPr>
        <w:t>y</w:t>
      </w:r>
      <w:r>
        <w:rPr>
          <w:spacing w:val="-2"/>
          <w:sz w:val="22"/>
        </w:rPr>
        <w:t> </w:t>
      </w:r>
      <w:r>
        <w:rPr>
          <w:sz w:val="22"/>
        </w:rPr>
        <w:t>la</w:t>
      </w:r>
      <w:r>
        <w:rPr>
          <w:spacing w:val="-3"/>
          <w:sz w:val="22"/>
        </w:rPr>
        <w:t> </w:t>
      </w:r>
      <w:r>
        <w:rPr>
          <w:sz w:val="22"/>
        </w:rPr>
        <w:t>Página Web del Cabildo.</w:t>
      </w:r>
    </w:p>
    <w:p>
      <w:pPr>
        <w:pStyle w:val="ListParagraph"/>
        <w:spacing w:after="0" w:line="240" w:lineRule="auto"/>
        <w:jc w:val="both"/>
        <w:rPr>
          <w:sz w:val="22"/>
        </w:rPr>
        <w:sectPr>
          <w:pgSz w:w="11910" w:h="16840"/>
          <w:pgMar w:header="0" w:footer="777" w:top="1320" w:bottom="960" w:left="1700" w:right="1417"/>
        </w:sectPr>
      </w:pPr>
    </w:p>
    <w:p>
      <w:pPr>
        <w:pStyle w:val="ListParagraph"/>
        <w:numPr>
          <w:ilvl w:val="2"/>
          <w:numId w:val="20"/>
        </w:numPr>
        <w:tabs>
          <w:tab w:pos="2066" w:val="left" w:leader="none"/>
        </w:tabs>
        <w:spacing w:line="240" w:lineRule="auto" w:before="77" w:after="0"/>
        <w:ind w:left="2066" w:right="282" w:hanging="360"/>
        <w:jc w:val="both"/>
        <w:rPr>
          <w:sz w:val="22"/>
        </w:rPr>
      </w:pPr>
      <w:r>
        <w:rPr>
          <w:sz w:val="22"/>
        </w:rPr>
        <w:t>Cuando la publicación de los datos del beneficiario en razón del objeto de la subvención pueda ser contraria al respeto y salvaguarda del honor, la intimidad personal y familiar de las personas físicas en virtud de lo establecido en la Ley Orgánica 1/1982, de 5 de mayo, de Protección civil del derecho al honor, a la intimidad personal y familiar y a la propia imagen.</w:t>
      </w:r>
    </w:p>
    <w:p>
      <w:pPr>
        <w:pStyle w:val="ListParagraph"/>
        <w:numPr>
          <w:ilvl w:val="1"/>
          <w:numId w:val="20"/>
        </w:numPr>
        <w:tabs>
          <w:tab w:pos="1417" w:val="left" w:leader="none"/>
        </w:tabs>
        <w:spacing w:line="240" w:lineRule="auto" w:before="119" w:after="0"/>
        <w:ind w:left="4" w:right="282" w:firstLine="719"/>
        <w:jc w:val="both"/>
        <w:rPr>
          <w:sz w:val="22"/>
        </w:rPr>
      </w:pPr>
      <w:r>
        <w:rPr>
          <w:sz w:val="22"/>
        </w:rPr>
        <w:t>Los beneficiarios deberán dar la adecuada publicidad del carácter público de la financiación de programas, actividades, inversiones o actuaciones de cualquier tipo que sean objeto de subvención, haciendo constar la identificación del Cabildo de Gran Canaria como agente financiador. El incumplimiento de esta obligación dará lugar a la aplicación del artículo 37 de la LGS.</w:t>
      </w:r>
    </w:p>
    <w:p>
      <w:pPr>
        <w:pStyle w:val="BodyText"/>
        <w:spacing w:before="27"/>
        <w:jc w:val="left"/>
      </w:pPr>
    </w:p>
    <w:p>
      <w:pPr>
        <w:pStyle w:val="BodyText"/>
        <w:ind w:left="4" w:right="285"/>
        <w:jc w:val="left"/>
      </w:pPr>
      <w:r>
        <w:rPr/>
        <w:t>No</w:t>
      </w:r>
      <w:r>
        <w:rPr>
          <w:spacing w:val="-3"/>
        </w:rPr>
        <w:t> </w:t>
      </w:r>
      <w:r>
        <w:rPr/>
        <w:t>obstante,</w:t>
      </w:r>
      <w:r>
        <w:rPr>
          <w:spacing w:val="-3"/>
        </w:rPr>
        <w:t> </w:t>
      </w:r>
      <w:r>
        <w:rPr/>
        <w:t>en</w:t>
      </w:r>
      <w:r>
        <w:rPr>
          <w:spacing w:val="-3"/>
        </w:rPr>
        <w:t> </w:t>
      </w:r>
      <w:r>
        <w:rPr/>
        <w:t>los</w:t>
      </w:r>
      <w:r>
        <w:rPr>
          <w:spacing w:val="-4"/>
        </w:rPr>
        <w:t> </w:t>
      </w:r>
      <w:r>
        <w:rPr/>
        <w:t>supuestos</w:t>
      </w:r>
      <w:r>
        <w:rPr>
          <w:spacing w:val="-3"/>
        </w:rPr>
        <w:t> </w:t>
      </w:r>
      <w:r>
        <w:rPr/>
        <w:t>en</w:t>
      </w:r>
      <w:r>
        <w:rPr>
          <w:spacing w:val="-4"/>
        </w:rPr>
        <w:t> </w:t>
      </w:r>
      <w:r>
        <w:rPr/>
        <w:t>que</w:t>
      </w:r>
      <w:r>
        <w:rPr>
          <w:spacing w:val="-4"/>
        </w:rPr>
        <w:t> </w:t>
      </w:r>
      <w:r>
        <w:rPr/>
        <w:t>la</w:t>
      </w:r>
      <w:r>
        <w:rPr>
          <w:spacing w:val="-3"/>
        </w:rPr>
        <w:t> </w:t>
      </w:r>
      <w:r>
        <w:rPr/>
        <w:t>difusión</w:t>
      </w:r>
      <w:r>
        <w:rPr>
          <w:spacing w:val="-4"/>
        </w:rPr>
        <w:t> </w:t>
      </w:r>
      <w:r>
        <w:rPr/>
        <w:t>sea</w:t>
      </w:r>
      <w:r>
        <w:rPr>
          <w:spacing w:val="-3"/>
        </w:rPr>
        <w:t> </w:t>
      </w:r>
      <w:r>
        <w:rPr/>
        <w:t>incompatible</w:t>
      </w:r>
      <w:r>
        <w:rPr>
          <w:spacing w:val="-4"/>
        </w:rPr>
        <w:t> </w:t>
      </w:r>
      <w:r>
        <w:rPr/>
        <w:t>con</w:t>
      </w:r>
      <w:r>
        <w:rPr>
          <w:spacing w:val="-3"/>
        </w:rPr>
        <w:t> </w:t>
      </w:r>
      <w:r>
        <w:rPr/>
        <w:t>la</w:t>
      </w:r>
      <w:r>
        <w:rPr>
          <w:spacing w:val="-3"/>
        </w:rPr>
        <w:t> </w:t>
      </w:r>
      <w:r>
        <w:rPr/>
        <w:t>naturaleza</w:t>
      </w:r>
      <w:r>
        <w:rPr>
          <w:spacing w:val="-4"/>
        </w:rPr>
        <w:t> </w:t>
      </w:r>
      <w:r>
        <w:rPr/>
        <w:t>de las actuaciones, deberá acreditarse debidamente en el expediente administrativo.</w:t>
      </w:r>
    </w:p>
    <w:p>
      <w:pPr>
        <w:pStyle w:val="BodyText"/>
        <w:jc w:val="left"/>
      </w:pPr>
    </w:p>
    <w:p>
      <w:pPr>
        <w:pStyle w:val="BodyText"/>
        <w:spacing w:before="28"/>
        <w:jc w:val="left"/>
      </w:pPr>
    </w:p>
    <w:p>
      <w:pPr>
        <w:pStyle w:val="Heading1"/>
        <w:ind w:right="474"/>
        <w:rPr>
          <w:u w:val="none"/>
        </w:rPr>
      </w:pPr>
      <w:r>
        <w:rPr>
          <w:spacing w:val="-2"/>
          <w:u w:val="thick"/>
        </w:rPr>
        <w:t>CAPÍTULO</w:t>
      </w:r>
      <w:r>
        <w:rPr>
          <w:spacing w:val="-1"/>
          <w:u w:val="thick"/>
        </w:rPr>
        <w:t> </w:t>
      </w:r>
      <w:r>
        <w:rPr>
          <w:spacing w:val="-5"/>
          <w:u w:val="thick"/>
        </w:rPr>
        <w:t>III</w:t>
      </w:r>
    </w:p>
    <w:p>
      <w:pPr>
        <w:spacing w:before="0"/>
        <w:ind w:left="199" w:right="481" w:firstLine="0"/>
        <w:jc w:val="center"/>
        <w:rPr>
          <w:rFonts w:ascii="Arial"/>
          <w:b/>
          <w:sz w:val="22"/>
        </w:rPr>
      </w:pPr>
      <w:r>
        <w:rPr>
          <w:rFonts w:ascii="Arial"/>
          <w:b/>
          <w:sz w:val="22"/>
          <w:u w:val="thick"/>
        </w:rPr>
        <w:t>DISPOSICIONES</w:t>
      </w:r>
      <w:r>
        <w:rPr>
          <w:rFonts w:ascii="Arial"/>
          <w:b/>
          <w:spacing w:val="-14"/>
          <w:sz w:val="22"/>
          <w:u w:val="thick"/>
        </w:rPr>
        <w:t> </w:t>
      </w:r>
      <w:r>
        <w:rPr>
          <w:rFonts w:ascii="Arial"/>
          <w:b/>
          <w:sz w:val="22"/>
          <w:u w:val="thick"/>
        </w:rPr>
        <w:t>COMUNES</w:t>
      </w:r>
      <w:r>
        <w:rPr>
          <w:rFonts w:ascii="Arial"/>
          <w:b/>
          <w:spacing w:val="-11"/>
          <w:sz w:val="22"/>
          <w:u w:val="thick"/>
        </w:rPr>
        <w:t> </w:t>
      </w:r>
      <w:r>
        <w:rPr>
          <w:rFonts w:ascii="Arial"/>
          <w:b/>
          <w:sz w:val="22"/>
          <w:u w:val="thick"/>
        </w:rPr>
        <w:t>A</w:t>
      </w:r>
      <w:r>
        <w:rPr>
          <w:rFonts w:ascii="Arial"/>
          <w:b/>
          <w:spacing w:val="-14"/>
          <w:sz w:val="22"/>
          <w:u w:val="thick"/>
        </w:rPr>
        <w:t> </w:t>
      </w:r>
      <w:r>
        <w:rPr>
          <w:rFonts w:ascii="Arial"/>
          <w:b/>
          <w:sz w:val="22"/>
          <w:u w:val="thick"/>
        </w:rPr>
        <w:t>LAS</w:t>
      </w:r>
      <w:r>
        <w:rPr>
          <w:rFonts w:ascii="Arial"/>
          <w:b/>
          <w:spacing w:val="-12"/>
          <w:sz w:val="22"/>
          <w:u w:val="thick"/>
        </w:rPr>
        <w:t> </w:t>
      </w:r>
      <w:r>
        <w:rPr>
          <w:rFonts w:ascii="Arial"/>
          <w:b/>
          <w:spacing w:val="-2"/>
          <w:sz w:val="22"/>
          <w:u w:val="thick"/>
        </w:rPr>
        <w:t>SUBVENCIONES</w:t>
      </w:r>
    </w:p>
    <w:p>
      <w:pPr>
        <w:pStyle w:val="BodyText"/>
        <w:spacing w:before="252"/>
        <w:jc w:val="left"/>
        <w:rPr>
          <w:rFonts w:ascii="Arial"/>
          <w:b/>
        </w:rPr>
      </w:pPr>
    </w:p>
    <w:p>
      <w:pPr>
        <w:pStyle w:val="Heading3"/>
        <w:spacing w:before="1"/>
      </w:pPr>
      <w:r>
        <w:rPr>
          <w:i w:val="0"/>
          <w:u w:val="thick"/>
        </w:rPr>
        <w:t>Base</w:t>
      </w:r>
      <w:r>
        <w:rPr>
          <w:i w:val="0"/>
          <w:spacing w:val="-11"/>
          <w:u w:val="thick"/>
        </w:rPr>
        <w:t> </w:t>
      </w:r>
      <w:r>
        <w:rPr>
          <w:i w:val="0"/>
          <w:u w:val="thick"/>
        </w:rPr>
        <w:t>18ª</w:t>
      </w:r>
      <w:r>
        <w:rPr>
          <w:i w:val="0"/>
        </w:rPr>
        <w:t>.</w:t>
      </w:r>
      <w:r>
        <w:rPr>
          <w:i w:val="0"/>
          <w:spacing w:val="-12"/>
        </w:rPr>
        <w:t> </w:t>
      </w:r>
      <w:r>
        <w:rPr/>
        <w:t>Subcontratación</w:t>
      </w:r>
      <w:r>
        <w:rPr>
          <w:spacing w:val="-10"/>
        </w:rPr>
        <w:t> </w:t>
      </w:r>
      <w:r>
        <w:rPr/>
        <w:t>de</w:t>
      </w:r>
      <w:r>
        <w:rPr>
          <w:spacing w:val="-11"/>
        </w:rPr>
        <w:t> </w:t>
      </w:r>
      <w:r>
        <w:rPr/>
        <w:t>las</w:t>
      </w:r>
      <w:r>
        <w:rPr>
          <w:spacing w:val="-11"/>
        </w:rPr>
        <w:t> </w:t>
      </w:r>
      <w:r>
        <w:rPr/>
        <w:t>actividades</w:t>
      </w:r>
      <w:r>
        <w:rPr>
          <w:spacing w:val="-12"/>
        </w:rPr>
        <w:t> </w:t>
      </w:r>
      <w:r>
        <w:rPr>
          <w:spacing w:val="-2"/>
        </w:rPr>
        <w:t>subvencionadas</w:t>
      </w:r>
    </w:p>
    <w:p>
      <w:pPr>
        <w:pStyle w:val="ListParagraph"/>
        <w:numPr>
          <w:ilvl w:val="0"/>
          <w:numId w:val="21"/>
        </w:numPr>
        <w:tabs>
          <w:tab w:pos="954" w:val="left" w:leader="none"/>
        </w:tabs>
        <w:spacing w:line="240" w:lineRule="auto" w:before="252" w:after="0"/>
        <w:ind w:left="4" w:right="283" w:firstLine="707"/>
        <w:jc w:val="both"/>
        <w:rPr>
          <w:sz w:val="22"/>
        </w:rPr>
      </w:pPr>
      <w:r>
        <w:rPr>
          <w:sz w:val="22"/>
        </w:rPr>
        <w:t>Se</w:t>
      </w:r>
      <w:r>
        <w:rPr>
          <w:spacing w:val="-3"/>
          <w:sz w:val="22"/>
        </w:rPr>
        <w:t> </w:t>
      </w:r>
      <w:r>
        <w:rPr>
          <w:sz w:val="22"/>
        </w:rPr>
        <w:t>entiende</w:t>
      </w:r>
      <w:r>
        <w:rPr>
          <w:spacing w:val="-3"/>
          <w:sz w:val="22"/>
        </w:rPr>
        <w:t> </w:t>
      </w:r>
      <w:r>
        <w:rPr>
          <w:sz w:val="22"/>
        </w:rPr>
        <w:t>que</w:t>
      </w:r>
      <w:r>
        <w:rPr>
          <w:spacing w:val="-4"/>
          <w:sz w:val="22"/>
        </w:rPr>
        <w:t> </w:t>
      </w:r>
      <w:r>
        <w:rPr>
          <w:sz w:val="22"/>
        </w:rPr>
        <w:t>un</w:t>
      </w:r>
      <w:r>
        <w:rPr>
          <w:spacing w:val="-4"/>
          <w:sz w:val="22"/>
        </w:rPr>
        <w:t> </w:t>
      </w:r>
      <w:r>
        <w:rPr>
          <w:sz w:val="22"/>
        </w:rPr>
        <w:t>beneficiario</w:t>
      </w:r>
      <w:r>
        <w:rPr>
          <w:spacing w:val="-3"/>
          <w:sz w:val="22"/>
        </w:rPr>
        <w:t> </w:t>
      </w:r>
      <w:r>
        <w:rPr>
          <w:sz w:val="22"/>
        </w:rPr>
        <w:t>subcontrata</w:t>
      </w:r>
      <w:r>
        <w:rPr>
          <w:spacing w:val="-3"/>
          <w:sz w:val="22"/>
        </w:rPr>
        <w:t> </w:t>
      </w:r>
      <w:r>
        <w:rPr>
          <w:sz w:val="22"/>
        </w:rPr>
        <w:t>cuando</w:t>
      </w:r>
      <w:r>
        <w:rPr>
          <w:spacing w:val="-4"/>
          <w:sz w:val="22"/>
        </w:rPr>
        <w:t> </w:t>
      </w:r>
      <w:r>
        <w:rPr>
          <w:sz w:val="22"/>
        </w:rPr>
        <w:t>concierta</w:t>
      </w:r>
      <w:r>
        <w:rPr>
          <w:spacing w:val="-3"/>
          <w:sz w:val="22"/>
        </w:rPr>
        <w:t> </w:t>
      </w:r>
      <w:r>
        <w:rPr>
          <w:sz w:val="22"/>
        </w:rPr>
        <w:t>con</w:t>
      </w:r>
      <w:r>
        <w:rPr>
          <w:spacing w:val="-3"/>
          <w:sz w:val="22"/>
        </w:rPr>
        <w:t> </w:t>
      </w:r>
      <w:r>
        <w:rPr>
          <w:sz w:val="22"/>
        </w:rPr>
        <w:t>terceros</w:t>
      </w:r>
      <w:r>
        <w:rPr>
          <w:spacing w:val="-4"/>
          <w:sz w:val="22"/>
        </w:rPr>
        <w:t> </w:t>
      </w:r>
      <w:r>
        <w:rPr>
          <w:sz w:val="22"/>
        </w:rPr>
        <w:t>la ejecución total o parcial de la actividad que constituye el objeto de la subvención. Queda fuera de este concepto la contratación de aquellos gastos en que tenga que incurrir el beneficiario para la realización por sí mismo de la actividad subvencionada.</w:t>
      </w:r>
    </w:p>
    <w:p>
      <w:pPr>
        <w:pStyle w:val="ListParagraph"/>
        <w:numPr>
          <w:ilvl w:val="0"/>
          <w:numId w:val="21"/>
        </w:numPr>
        <w:tabs>
          <w:tab w:pos="962" w:val="left" w:leader="none"/>
        </w:tabs>
        <w:spacing w:line="240" w:lineRule="auto" w:before="253" w:after="0"/>
        <w:ind w:left="4" w:right="284" w:firstLine="707"/>
        <w:jc w:val="both"/>
        <w:rPr>
          <w:sz w:val="22"/>
        </w:rPr>
      </w:pPr>
      <w:r>
        <w:rPr>
          <w:sz w:val="22"/>
        </w:rPr>
        <w:t>El beneficiario podrá subcontratar hasta un porcentaje que no exceda del 50 por 100 del importe de la actividad subvencionada. En ningún caso podrán subcontratarse actividades que, aumentando el coste de la actividad subvencionada, no aporten valor añadido al contenido de la misma.</w:t>
      </w:r>
    </w:p>
    <w:p>
      <w:pPr>
        <w:pStyle w:val="ListParagraph"/>
        <w:numPr>
          <w:ilvl w:val="0"/>
          <w:numId w:val="21"/>
        </w:numPr>
        <w:tabs>
          <w:tab w:pos="957" w:val="left" w:leader="none"/>
        </w:tabs>
        <w:spacing w:line="240" w:lineRule="auto" w:before="252" w:after="0"/>
        <w:ind w:left="4" w:right="283" w:firstLine="707"/>
        <w:jc w:val="both"/>
        <w:rPr>
          <w:sz w:val="22"/>
        </w:rPr>
      </w:pPr>
      <w:r>
        <w:rPr>
          <w:sz w:val="22"/>
        </w:rPr>
        <w:t>Cuando la actividad concertada</w:t>
      </w:r>
      <w:r>
        <w:rPr>
          <w:spacing w:val="-1"/>
          <w:sz w:val="22"/>
        </w:rPr>
        <w:t> </w:t>
      </w:r>
      <w:r>
        <w:rPr>
          <w:sz w:val="22"/>
        </w:rPr>
        <w:t>con terceros exceda del 20 % del importe de la subvención y dicho importe sea superior a 60.000 euros, la subcontratación habrá</w:t>
      </w:r>
      <w:r>
        <w:rPr>
          <w:spacing w:val="40"/>
          <w:sz w:val="22"/>
        </w:rPr>
        <w:t> </w:t>
      </w:r>
      <w:r>
        <w:rPr>
          <w:sz w:val="22"/>
        </w:rPr>
        <w:t>de</w:t>
      </w:r>
      <w:r>
        <w:rPr>
          <w:spacing w:val="-2"/>
          <w:sz w:val="22"/>
        </w:rPr>
        <w:t> </w:t>
      </w:r>
      <w:r>
        <w:rPr>
          <w:sz w:val="22"/>
        </w:rPr>
        <w:t>autorizarse</w:t>
      </w:r>
      <w:r>
        <w:rPr>
          <w:spacing w:val="-2"/>
          <w:sz w:val="22"/>
        </w:rPr>
        <w:t> </w:t>
      </w:r>
      <w:r>
        <w:rPr>
          <w:sz w:val="22"/>
        </w:rPr>
        <w:t>por</w:t>
      </w:r>
      <w:r>
        <w:rPr>
          <w:spacing w:val="-2"/>
          <w:sz w:val="22"/>
        </w:rPr>
        <w:t> </w:t>
      </w:r>
      <w:r>
        <w:rPr>
          <w:sz w:val="22"/>
        </w:rPr>
        <w:t>escrito</w:t>
      </w:r>
      <w:r>
        <w:rPr>
          <w:spacing w:val="-2"/>
          <w:sz w:val="22"/>
        </w:rPr>
        <w:t> </w:t>
      </w:r>
      <w:r>
        <w:rPr>
          <w:sz w:val="22"/>
        </w:rPr>
        <w:t>por</w:t>
      </w:r>
      <w:r>
        <w:rPr>
          <w:spacing w:val="-2"/>
          <w:sz w:val="22"/>
        </w:rPr>
        <w:t> </w:t>
      </w:r>
      <w:r>
        <w:rPr>
          <w:sz w:val="22"/>
        </w:rPr>
        <w:t>el</w:t>
      </w:r>
      <w:r>
        <w:rPr>
          <w:spacing w:val="-2"/>
          <w:sz w:val="22"/>
        </w:rPr>
        <w:t> </w:t>
      </w:r>
      <w:r>
        <w:rPr>
          <w:sz w:val="22"/>
        </w:rPr>
        <w:t>órgano</w:t>
      </w:r>
      <w:r>
        <w:rPr>
          <w:spacing w:val="-2"/>
          <w:sz w:val="22"/>
        </w:rPr>
        <w:t> </w:t>
      </w:r>
      <w:r>
        <w:rPr>
          <w:sz w:val="22"/>
        </w:rPr>
        <w:t>concedente</w:t>
      </w:r>
      <w:r>
        <w:rPr>
          <w:spacing w:val="-2"/>
          <w:sz w:val="22"/>
        </w:rPr>
        <w:t> </w:t>
      </w:r>
      <w:r>
        <w:rPr>
          <w:sz w:val="22"/>
        </w:rPr>
        <w:t>y</w:t>
      </w:r>
      <w:r>
        <w:rPr>
          <w:spacing w:val="-2"/>
          <w:sz w:val="22"/>
        </w:rPr>
        <w:t> </w:t>
      </w:r>
      <w:r>
        <w:rPr>
          <w:sz w:val="22"/>
        </w:rPr>
        <w:t>el</w:t>
      </w:r>
      <w:r>
        <w:rPr>
          <w:spacing w:val="-2"/>
          <w:sz w:val="22"/>
        </w:rPr>
        <w:t> </w:t>
      </w:r>
      <w:r>
        <w:rPr>
          <w:sz w:val="22"/>
        </w:rPr>
        <w:t>contrato</w:t>
      </w:r>
      <w:r>
        <w:rPr>
          <w:spacing w:val="-2"/>
          <w:sz w:val="22"/>
        </w:rPr>
        <w:t> </w:t>
      </w:r>
      <w:r>
        <w:rPr>
          <w:sz w:val="22"/>
        </w:rPr>
        <w:t>habrá</w:t>
      </w:r>
      <w:r>
        <w:rPr>
          <w:spacing w:val="-2"/>
          <w:sz w:val="22"/>
        </w:rPr>
        <w:t> </w:t>
      </w:r>
      <w:r>
        <w:rPr>
          <w:sz w:val="22"/>
        </w:rPr>
        <w:t>de</w:t>
      </w:r>
      <w:r>
        <w:rPr>
          <w:spacing w:val="-2"/>
          <w:sz w:val="22"/>
        </w:rPr>
        <w:t> </w:t>
      </w:r>
      <w:r>
        <w:rPr>
          <w:sz w:val="22"/>
        </w:rPr>
        <w:t>formalizarse por escrito.</w:t>
      </w:r>
    </w:p>
    <w:p>
      <w:pPr>
        <w:pStyle w:val="BodyText"/>
        <w:jc w:val="left"/>
      </w:pPr>
    </w:p>
    <w:p>
      <w:pPr>
        <w:pStyle w:val="ListParagraph"/>
        <w:numPr>
          <w:ilvl w:val="0"/>
          <w:numId w:val="21"/>
        </w:numPr>
        <w:tabs>
          <w:tab w:pos="961" w:val="left" w:leader="none"/>
        </w:tabs>
        <w:spacing w:line="240" w:lineRule="auto" w:before="0" w:after="0"/>
        <w:ind w:left="4" w:right="281" w:firstLine="707"/>
        <w:jc w:val="both"/>
        <w:rPr>
          <w:sz w:val="22"/>
        </w:rPr>
      </w:pPr>
      <w:r>
        <w:rPr>
          <w:sz w:val="22"/>
        </w:rPr>
        <w:t>Los contratistas quedarán obligados sólo ante el beneficiario, que asumirá la total responsabilidad de la ejecución de la actividad subvencionada frente al Cabildo</w:t>
      </w:r>
      <w:r>
        <w:rPr>
          <w:spacing w:val="40"/>
          <w:sz w:val="22"/>
        </w:rPr>
        <w:t> </w:t>
      </w:r>
      <w:r>
        <w:rPr>
          <w:sz w:val="22"/>
        </w:rPr>
        <w:t>de Gran Canaria, si bien estarán sujetos al deber de colaboración previsto en el la </w:t>
      </w:r>
      <w:r>
        <w:rPr>
          <w:spacing w:val="-4"/>
          <w:sz w:val="22"/>
        </w:rPr>
        <w:t>LGS.</w:t>
      </w:r>
    </w:p>
    <w:p>
      <w:pPr>
        <w:pStyle w:val="ListParagraph"/>
        <w:numPr>
          <w:ilvl w:val="0"/>
          <w:numId w:val="21"/>
        </w:numPr>
        <w:tabs>
          <w:tab w:pos="956" w:val="left" w:leader="none"/>
        </w:tabs>
        <w:spacing w:line="240" w:lineRule="auto" w:before="253" w:after="0"/>
        <w:ind w:left="4" w:right="287" w:firstLine="707"/>
        <w:jc w:val="both"/>
        <w:rPr>
          <w:sz w:val="22"/>
        </w:rPr>
      </w:pPr>
      <w:r>
        <w:rPr>
          <w:sz w:val="22"/>
        </w:rPr>
        <w:t>En cuanto a</w:t>
      </w:r>
      <w:r>
        <w:rPr>
          <w:spacing w:val="-1"/>
          <w:sz w:val="22"/>
        </w:rPr>
        <w:t> </w:t>
      </w:r>
      <w:r>
        <w:rPr>
          <w:sz w:val="22"/>
        </w:rPr>
        <w:t>las prohibiciones para ser</w:t>
      </w:r>
      <w:r>
        <w:rPr>
          <w:spacing w:val="-1"/>
          <w:sz w:val="22"/>
        </w:rPr>
        <w:t> </w:t>
      </w:r>
      <w:r>
        <w:rPr>
          <w:sz w:val="22"/>
        </w:rPr>
        <w:t>contratista se estará</w:t>
      </w:r>
      <w:r>
        <w:rPr>
          <w:spacing w:val="-1"/>
          <w:sz w:val="22"/>
        </w:rPr>
        <w:t> </w:t>
      </w:r>
      <w:r>
        <w:rPr>
          <w:sz w:val="22"/>
        </w:rPr>
        <w:t>a lo dispuesto</w:t>
      </w:r>
      <w:r>
        <w:rPr>
          <w:spacing w:val="-1"/>
          <w:sz w:val="22"/>
        </w:rPr>
        <w:t> </w:t>
      </w:r>
      <w:r>
        <w:rPr>
          <w:sz w:val="22"/>
        </w:rPr>
        <w:t>en el artículo 29.7 de la LGS.</w:t>
      </w:r>
    </w:p>
    <w:p>
      <w:pPr>
        <w:pStyle w:val="BodyText"/>
        <w:jc w:val="left"/>
      </w:pPr>
    </w:p>
    <w:p>
      <w:pPr>
        <w:pStyle w:val="ListParagraph"/>
        <w:numPr>
          <w:ilvl w:val="0"/>
          <w:numId w:val="21"/>
        </w:numPr>
        <w:tabs>
          <w:tab w:pos="959" w:val="left" w:leader="none"/>
        </w:tabs>
        <w:spacing w:line="240" w:lineRule="auto" w:before="0" w:after="0"/>
        <w:ind w:left="4" w:right="283" w:firstLine="707"/>
        <w:jc w:val="both"/>
        <w:rPr>
          <w:sz w:val="22"/>
        </w:rPr>
      </w:pPr>
      <w:r>
        <w:rPr>
          <w:sz w:val="22"/>
        </w:rPr>
        <w:t>A los efectos de lo dispuesto en el artículo 29.7 d) de la LGS, se considerará que existe vinculación con aquellas personas físicas o jurídicas o agrupaciones sin personalidad en las que concurra alguna de las circunstancias previstas en el artículo 68 del RLGS.</w:t>
      </w:r>
    </w:p>
    <w:p>
      <w:pPr>
        <w:pStyle w:val="ListParagraph"/>
        <w:spacing w:after="0" w:line="240" w:lineRule="auto"/>
        <w:jc w:val="both"/>
        <w:rPr>
          <w:sz w:val="22"/>
        </w:rPr>
        <w:sectPr>
          <w:pgSz w:w="11910" w:h="16840"/>
          <w:pgMar w:header="0" w:footer="777" w:top="1320" w:bottom="960" w:left="1700" w:right="1417"/>
        </w:sectPr>
      </w:pPr>
    </w:p>
    <w:p>
      <w:pPr>
        <w:spacing w:before="79"/>
        <w:ind w:left="4" w:right="0" w:firstLine="0"/>
        <w:jc w:val="both"/>
        <w:rPr>
          <w:rFonts w:ascii="Arial" w:hAnsi="Arial"/>
          <w:b/>
          <w:i/>
          <w:sz w:val="22"/>
        </w:rPr>
      </w:pPr>
      <w:r>
        <w:rPr>
          <w:rFonts w:ascii="Arial" w:hAnsi="Arial"/>
          <w:b/>
          <w:sz w:val="22"/>
          <w:u w:val="thick"/>
        </w:rPr>
        <w:t>Base</w:t>
      </w:r>
      <w:r>
        <w:rPr>
          <w:rFonts w:ascii="Arial" w:hAnsi="Arial"/>
          <w:b/>
          <w:spacing w:val="49"/>
          <w:sz w:val="22"/>
          <w:u w:val="thick"/>
        </w:rPr>
        <w:t> </w:t>
      </w:r>
      <w:r>
        <w:rPr>
          <w:rFonts w:ascii="Arial" w:hAnsi="Arial"/>
          <w:b/>
          <w:sz w:val="22"/>
          <w:u w:val="thick"/>
        </w:rPr>
        <w:t>19ª</w:t>
      </w:r>
      <w:r>
        <w:rPr>
          <w:rFonts w:ascii="Arial" w:hAnsi="Arial"/>
          <w:b/>
          <w:sz w:val="22"/>
        </w:rPr>
        <w:t>.</w:t>
      </w:r>
      <w:r>
        <w:rPr>
          <w:rFonts w:ascii="Arial" w:hAnsi="Arial"/>
          <w:b/>
          <w:spacing w:val="-6"/>
          <w:sz w:val="22"/>
        </w:rPr>
        <w:t> </w:t>
      </w:r>
      <w:r>
        <w:rPr>
          <w:rFonts w:ascii="Arial" w:hAnsi="Arial"/>
          <w:b/>
          <w:i/>
          <w:sz w:val="22"/>
        </w:rPr>
        <w:t>Gastos</w:t>
      </w:r>
      <w:r>
        <w:rPr>
          <w:rFonts w:ascii="Arial" w:hAnsi="Arial"/>
          <w:b/>
          <w:i/>
          <w:spacing w:val="-7"/>
          <w:sz w:val="22"/>
        </w:rPr>
        <w:t> </w:t>
      </w:r>
      <w:r>
        <w:rPr>
          <w:rFonts w:ascii="Arial" w:hAnsi="Arial"/>
          <w:b/>
          <w:i/>
          <w:spacing w:val="-2"/>
          <w:sz w:val="22"/>
        </w:rPr>
        <w:t>Subvencionables</w:t>
      </w:r>
    </w:p>
    <w:p>
      <w:pPr>
        <w:pStyle w:val="BodyText"/>
        <w:spacing w:before="24"/>
        <w:jc w:val="left"/>
        <w:rPr>
          <w:rFonts w:ascii="Arial"/>
          <w:b/>
          <w:i/>
        </w:rPr>
      </w:pPr>
    </w:p>
    <w:p>
      <w:pPr>
        <w:pStyle w:val="ListParagraph"/>
        <w:numPr>
          <w:ilvl w:val="0"/>
          <w:numId w:val="22"/>
        </w:numPr>
        <w:tabs>
          <w:tab w:pos="1074" w:val="left" w:leader="none"/>
        </w:tabs>
        <w:spacing w:line="240" w:lineRule="auto" w:before="0" w:after="0"/>
        <w:ind w:left="4" w:right="283" w:firstLine="707"/>
        <w:jc w:val="both"/>
        <w:rPr>
          <w:sz w:val="22"/>
        </w:rPr>
      </w:pPr>
      <w:r>
        <w:rPr>
          <w:sz w:val="22"/>
        </w:rPr>
        <w:t>Los gastos subvencionables se determinarán en la correspondiente convocatoria o resolución que se dicte, de conformidad con lo establecido en la presente Base, en el artículo 31 de la LGS y en el artículo 83 del RLGS, debiendo realizarse en el plazo señalado en la propia convocatoria o resolución.</w:t>
      </w:r>
    </w:p>
    <w:p>
      <w:pPr>
        <w:pStyle w:val="BodyText"/>
        <w:spacing w:before="27"/>
        <w:jc w:val="left"/>
      </w:pPr>
    </w:p>
    <w:p>
      <w:pPr>
        <w:pStyle w:val="ListParagraph"/>
        <w:numPr>
          <w:ilvl w:val="0"/>
          <w:numId w:val="22"/>
        </w:numPr>
        <w:tabs>
          <w:tab w:pos="1047" w:val="left" w:leader="none"/>
        </w:tabs>
        <w:spacing w:line="240" w:lineRule="auto" w:before="1" w:after="0"/>
        <w:ind w:left="4" w:right="283" w:firstLine="707"/>
        <w:jc w:val="both"/>
        <w:rPr>
          <w:sz w:val="22"/>
        </w:rPr>
      </w:pPr>
      <w:r>
        <w:rPr>
          <w:sz w:val="22"/>
        </w:rPr>
        <w:t>En las subvenciones otorgadas a otras Administraciones Públicas se considerará gasto subvencionable aquel que se encuentre al menos en fase de reconocimiento de la obligación. En el resto de los casos el gasto ha de estar efectivamente pagado antes de la finalización del plazo de justificación.</w:t>
      </w:r>
    </w:p>
    <w:p>
      <w:pPr>
        <w:pStyle w:val="BodyText"/>
        <w:spacing w:before="26"/>
        <w:jc w:val="left"/>
      </w:pPr>
    </w:p>
    <w:p>
      <w:pPr>
        <w:pStyle w:val="ListParagraph"/>
        <w:numPr>
          <w:ilvl w:val="0"/>
          <w:numId w:val="22"/>
        </w:numPr>
        <w:tabs>
          <w:tab w:pos="992" w:val="left" w:leader="none"/>
        </w:tabs>
        <w:spacing w:line="240" w:lineRule="auto" w:before="0" w:after="0"/>
        <w:ind w:left="4" w:right="282" w:firstLine="707"/>
        <w:jc w:val="both"/>
        <w:rPr>
          <w:sz w:val="22"/>
        </w:rPr>
      </w:pPr>
      <w:r>
        <w:rPr>
          <w:sz w:val="22"/>
        </w:rPr>
        <w:t>Cuando el importe del gasto subvencionable supere la cuantía de 30.000 euros</w:t>
      </w:r>
      <w:r>
        <w:rPr>
          <w:spacing w:val="-2"/>
          <w:sz w:val="22"/>
        </w:rPr>
        <w:t> </w:t>
      </w:r>
      <w:r>
        <w:rPr>
          <w:sz w:val="22"/>
        </w:rPr>
        <w:t>en</w:t>
      </w:r>
      <w:r>
        <w:rPr>
          <w:spacing w:val="-2"/>
          <w:sz w:val="22"/>
        </w:rPr>
        <w:t> </w:t>
      </w:r>
      <w:r>
        <w:rPr>
          <w:sz w:val="22"/>
        </w:rPr>
        <w:t>el</w:t>
      </w:r>
      <w:r>
        <w:rPr>
          <w:spacing w:val="-2"/>
          <w:sz w:val="22"/>
        </w:rPr>
        <w:t> </w:t>
      </w:r>
      <w:r>
        <w:rPr>
          <w:sz w:val="22"/>
        </w:rPr>
        <w:t>supuesto</w:t>
      </w:r>
      <w:r>
        <w:rPr>
          <w:spacing w:val="-2"/>
          <w:sz w:val="22"/>
        </w:rPr>
        <w:t> </w:t>
      </w:r>
      <w:r>
        <w:rPr>
          <w:sz w:val="22"/>
        </w:rPr>
        <w:t>de</w:t>
      </w:r>
      <w:r>
        <w:rPr>
          <w:spacing w:val="-4"/>
          <w:sz w:val="22"/>
        </w:rPr>
        <w:t> </w:t>
      </w:r>
      <w:r>
        <w:rPr>
          <w:sz w:val="22"/>
        </w:rPr>
        <w:t>coste</w:t>
      </w:r>
      <w:r>
        <w:rPr>
          <w:spacing w:val="-3"/>
          <w:sz w:val="22"/>
        </w:rPr>
        <w:t> </w:t>
      </w:r>
      <w:r>
        <w:rPr>
          <w:sz w:val="22"/>
        </w:rPr>
        <w:t>por</w:t>
      </w:r>
      <w:r>
        <w:rPr>
          <w:spacing w:val="-2"/>
          <w:sz w:val="22"/>
        </w:rPr>
        <w:t> </w:t>
      </w:r>
      <w:r>
        <w:rPr>
          <w:sz w:val="22"/>
        </w:rPr>
        <w:t>ejecución</w:t>
      </w:r>
      <w:r>
        <w:rPr>
          <w:spacing w:val="-3"/>
          <w:sz w:val="22"/>
        </w:rPr>
        <w:t> </w:t>
      </w:r>
      <w:r>
        <w:rPr>
          <w:sz w:val="22"/>
        </w:rPr>
        <w:t>de</w:t>
      </w:r>
      <w:r>
        <w:rPr>
          <w:spacing w:val="-3"/>
          <w:sz w:val="22"/>
        </w:rPr>
        <w:t> </w:t>
      </w:r>
      <w:r>
        <w:rPr>
          <w:sz w:val="22"/>
        </w:rPr>
        <w:t>obra,</w:t>
      </w:r>
      <w:r>
        <w:rPr>
          <w:spacing w:val="-2"/>
          <w:sz w:val="22"/>
        </w:rPr>
        <w:t> </w:t>
      </w:r>
      <w:r>
        <w:rPr>
          <w:sz w:val="22"/>
        </w:rPr>
        <w:t>o</w:t>
      </w:r>
      <w:r>
        <w:rPr>
          <w:spacing w:val="-2"/>
          <w:sz w:val="22"/>
        </w:rPr>
        <w:t> </w:t>
      </w:r>
      <w:r>
        <w:rPr>
          <w:sz w:val="22"/>
        </w:rPr>
        <w:t>de</w:t>
      </w:r>
      <w:r>
        <w:rPr>
          <w:spacing w:val="-2"/>
          <w:sz w:val="22"/>
        </w:rPr>
        <w:t> </w:t>
      </w:r>
      <w:r>
        <w:rPr>
          <w:sz w:val="22"/>
        </w:rPr>
        <w:t>12.000</w:t>
      </w:r>
      <w:r>
        <w:rPr>
          <w:spacing w:val="-2"/>
          <w:sz w:val="22"/>
        </w:rPr>
        <w:t> </w:t>
      </w:r>
      <w:r>
        <w:rPr>
          <w:sz w:val="22"/>
        </w:rPr>
        <w:t>euros</w:t>
      </w:r>
      <w:r>
        <w:rPr>
          <w:spacing w:val="-2"/>
          <w:sz w:val="22"/>
        </w:rPr>
        <w:t> </w:t>
      </w:r>
      <w:r>
        <w:rPr>
          <w:sz w:val="22"/>
        </w:rPr>
        <w:t>en</w:t>
      </w:r>
      <w:r>
        <w:rPr>
          <w:spacing w:val="-3"/>
          <w:sz w:val="22"/>
        </w:rPr>
        <w:t> </w:t>
      </w:r>
      <w:r>
        <w:rPr>
          <w:sz w:val="22"/>
        </w:rPr>
        <w:t>el</w:t>
      </w:r>
      <w:r>
        <w:rPr>
          <w:spacing w:val="-3"/>
          <w:sz w:val="22"/>
        </w:rPr>
        <w:t> </w:t>
      </w:r>
      <w:r>
        <w:rPr>
          <w:sz w:val="22"/>
        </w:rPr>
        <w:t>supuesto de suministro de bienes de equipo o prestación de servicios por empresas de consultoría o asistencia técnica, el beneficiario deberá solicitar como mínimo tres ofertas</w:t>
      </w:r>
      <w:r>
        <w:rPr>
          <w:spacing w:val="-3"/>
          <w:sz w:val="22"/>
        </w:rPr>
        <w:t> </w:t>
      </w:r>
      <w:r>
        <w:rPr>
          <w:sz w:val="22"/>
        </w:rPr>
        <w:t>de</w:t>
      </w:r>
      <w:r>
        <w:rPr>
          <w:spacing w:val="-3"/>
          <w:sz w:val="22"/>
        </w:rPr>
        <w:t> </w:t>
      </w:r>
      <w:r>
        <w:rPr>
          <w:sz w:val="22"/>
        </w:rPr>
        <w:t>diferentes</w:t>
      </w:r>
      <w:r>
        <w:rPr>
          <w:spacing w:val="-4"/>
          <w:sz w:val="22"/>
        </w:rPr>
        <w:t> </w:t>
      </w:r>
      <w:r>
        <w:rPr>
          <w:sz w:val="22"/>
        </w:rPr>
        <w:t>proveedores,</w:t>
      </w:r>
      <w:r>
        <w:rPr>
          <w:spacing w:val="-3"/>
          <w:sz w:val="22"/>
        </w:rPr>
        <w:t> </w:t>
      </w:r>
      <w:r>
        <w:rPr>
          <w:sz w:val="22"/>
        </w:rPr>
        <w:t>con</w:t>
      </w:r>
      <w:r>
        <w:rPr>
          <w:spacing w:val="-3"/>
          <w:sz w:val="22"/>
        </w:rPr>
        <w:t> </w:t>
      </w:r>
      <w:r>
        <w:rPr>
          <w:sz w:val="22"/>
        </w:rPr>
        <w:t>carácter</w:t>
      </w:r>
      <w:r>
        <w:rPr>
          <w:spacing w:val="-4"/>
          <w:sz w:val="22"/>
        </w:rPr>
        <w:t> </w:t>
      </w:r>
      <w:r>
        <w:rPr>
          <w:sz w:val="22"/>
        </w:rPr>
        <w:t>previo</w:t>
      </w:r>
      <w:r>
        <w:rPr>
          <w:spacing w:val="-3"/>
          <w:sz w:val="22"/>
        </w:rPr>
        <w:t> </w:t>
      </w:r>
      <w:r>
        <w:rPr>
          <w:sz w:val="22"/>
        </w:rPr>
        <w:t>a</w:t>
      </w:r>
      <w:r>
        <w:rPr>
          <w:spacing w:val="-4"/>
          <w:sz w:val="22"/>
        </w:rPr>
        <w:t> </w:t>
      </w:r>
      <w:r>
        <w:rPr>
          <w:sz w:val="22"/>
        </w:rPr>
        <w:t>la</w:t>
      </w:r>
      <w:r>
        <w:rPr>
          <w:spacing w:val="-4"/>
          <w:sz w:val="22"/>
        </w:rPr>
        <w:t> </w:t>
      </w:r>
      <w:r>
        <w:rPr>
          <w:sz w:val="22"/>
        </w:rPr>
        <w:t>contracción</w:t>
      </w:r>
      <w:r>
        <w:rPr>
          <w:spacing w:val="-4"/>
          <w:sz w:val="22"/>
        </w:rPr>
        <w:t> </w:t>
      </w:r>
      <w:r>
        <w:rPr>
          <w:sz w:val="22"/>
        </w:rPr>
        <w:t>del</w:t>
      </w:r>
      <w:r>
        <w:rPr>
          <w:spacing w:val="-3"/>
          <w:sz w:val="22"/>
        </w:rPr>
        <w:t> </w:t>
      </w:r>
      <w:r>
        <w:rPr>
          <w:sz w:val="22"/>
        </w:rPr>
        <w:t>compromiso para la prestación del servicio o la entrega del bien. Cuando por las especiales características de los gastos subvencionables no exista en el mercado suficiente número de entidades que lo suministren o presten, o en los casos en que el gasto se hubiera realizado con anterioridad a la solicitud de la subvención, deberán justificarse fehacientemente estos extremos.</w:t>
      </w:r>
    </w:p>
    <w:p>
      <w:pPr>
        <w:pStyle w:val="BodyText"/>
        <w:ind w:left="4" w:right="285"/>
      </w:pPr>
      <w:r>
        <w:rPr/>
        <w:t>La obligación de presentar tres ofertas de diferentes proveedores deberá constar de forma expresa en la resolución de concesión.</w:t>
      </w:r>
    </w:p>
    <w:p>
      <w:pPr>
        <w:pStyle w:val="BodyText"/>
        <w:jc w:val="left"/>
      </w:pPr>
    </w:p>
    <w:p>
      <w:pPr>
        <w:pStyle w:val="BodyText"/>
        <w:ind w:left="4" w:right="285" w:firstLine="707"/>
      </w:pPr>
      <w:r>
        <w:rPr/>
        <w:t>No podrá fraccionarse el gasto con el objeto de disminuir la cuantía del mismo</w:t>
      </w:r>
      <w:r>
        <w:rPr>
          <w:spacing w:val="40"/>
        </w:rPr>
        <w:t> </w:t>
      </w:r>
      <w:r>
        <w:rPr/>
        <w:t>y eludir el cumplimiento de los requisitos exigidos en el párrafo anterior.</w:t>
      </w:r>
    </w:p>
    <w:p>
      <w:pPr>
        <w:pStyle w:val="BodyText"/>
        <w:spacing w:before="252"/>
        <w:ind w:left="4" w:right="284" w:firstLine="707"/>
      </w:pPr>
      <w:r>
        <w:rPr/>
        <w:t>La elección entre las ofertas presentadas, que deberán aportarse en la justificación o, en su caso, en la solicitud de la subvención, se realizará conforme a criterios</w:t>
      </w:r>
      <w:r>
        <w:rPr>
          <w:spacing w:val="-3"/>
        </w:rPr>
        <w:t> </w:t>
      </w:r>
      <w:r>
        <w:rPr/>
        <w:t>de</w:t>
      </w:r>
      <w:r>
        <w:rPr>
          <w:spacing w:val="-4"/>
        </w:rPr>
        <w:t> </w:t>
      </w:r>
      <w:r>
        <w:rPr/>
        <w:t>eficiencia</w:t>
      </w:r>
      <w:r>
        <w:rPr>
          <w:spacing w:val="-3"/>
        </w:rPr>
        <w:t> </w:t>
      </w:r>
      <w:r>
        <w:rPr/>
        <w:t>y</w:t>
      </w:r>
      <w:r>
        <w:rPr>
          <w:spacing w:val="-2"/>
        </w:rPr>
        <w:t> </w:t>
      </w:r>
      <w:r>
        <w:rPr/>
        <w:t>economía,</w:t>
      </w:r>
      <w:r>
        <w:rPr>
          <w:spacing w:val="-3"/>
        </w:rPr>
        <w:t> </w:t>
      </w:r>
      <w:r>
        <w:rPr/>
        <w:t>debiendo</w:t>
      </w:r>
      <w:r>
        <w:rPr>
          <w:spacing w:val="-3"/>
        </w:rPr>
        <w:t> </w:t>
      </w:r>
      <w:r>
        <w:rPr/>
        <w:t>justificarse</w:t>
      </w:r>
      <w:r>
        <w:rPr>
          <w:spacing w:val="-3"/>
        </w:rPr>
        <w:t> </w:t>
      </w:r>
      <w:r>
        <w:rPr/>
        <w:t>expresamente</w:t>
      </w:r>
      <w:r>
        <w:rPr>
          <w:spacing w:val="-3"/>
        </w:rPr>
        <w:t> </w:t>
      </w:r>
      <w:r>
        <w:rPr/>
        <w:t>en</w:t>
      </w:r>
      <w:r>
        <w:rPr>
          <w:spacing w:val="-3"/>
        </w:rPr>
        <w:t> </w:t>
      </w:r>
      <w:r>
        <w:rPr/>
        <w:t>una</w:t>
      </w:r>
      <w:r>
        <w:rPr>
          <w:spacing w:val="-3"/>
        </w:rPr>
        <w:t> </w:t>
      </w:r>
      <w:r>
        <w:rPr/>
        <w:t>memoria la elección cuando no recaiga en la propuesta económica más ventajosa.</w:t>
      </w:r>
    </w:p>
    <w:p>
      <w:pPr>
        <w:pStyle w:val="BodyText"/>
        <w:jc w:val="left"/>
      </w:pPr>
    </w:p>
    <w:p>
      <w:pPr>
        <w:pStyle w:val="BodyText"/>
        <w:ind w:left="4" w:right="282" w:firstLine="707"/>
      </w:pPr>
      <w:r>
        <w:rPr/>
        <w:t>En caso de que no se aportara como mínimo tres ofertas de distintos proveedores o de que la adjudicación hubiera recaído, sin adecuada justificación, en una que no fuera la más favorable económicamente, el órgano concedente podrá recabar una tasación pericial del bien o servicio, siendo de cuenta del beneficiario los gastos que se ocasionen. En tal caso, la subvención se calculará tomando como referencia el menor de los dos valores: el declarado por el beneficiario o el resultante de la tasación.</w:t>
      </w:r>
    </w:p>
    <w:p>
      <w:pPr>
        <w:pStyle w:val="BodyText"/>
        <w:jc w:val="left"/>
      </w:pPr>
    </w:p>
    <w:p>
      <w:pPr>
        <w:pStyle w:val="ListParagraph"/>
        <w:numPr>
          <w:ilvl w:val="0"/>
          <w:numId w:val="23"/>
        </w:numPr>
        <w:tabs>
          <w:tab w:pos="1416" w:val="left" w:leader="none"/>
        </w:tabs>
        <w:spacing w:line="240" w:lineRule="auto" w:before="0" w:after="0"/>
        <w:ind w:left="4" w:right="281" w:firstLine="899"/>
        <w:jc w:val="both"/>
        <w:rPr>
          <w:sz w:val="22"/>
        </w:rPr>
      </w:pPr>
      <w:r>
        <w:rPr>
          <w:sz w:val="22"/>
        </w:rPr>
        <w:t>En el supuesto de adquisición, construcción, rehabilitación y mejora de bienes inventariables, se seguirán las reglas contenidas en los números 4 y 5 del artículo 31 de la LGS, con la peculiaridad de que cuando los bienes subvencionados sean</w:t>
      </w:r>
      <w:r>
        <w:rPr>
          <w:spacing w:val="80"/>
          <w:sz w:val="22"/>
        </w:rPr>
        <w:t> </w:t>
      </w:r>
      <w:r>
        <w:rPr>
          <w:sz w:val="22"/>
        </w:rPr>
        <w:t>inscribibles en un registro público, el subvencionado habrá de destinar los</w:t>
      </w:r>
      <w:r>
        <w:rPr>
          <w:spacing w:val="40"/>
          <w:sz w:val="22"/>
        </w:rPr>
        <w:t> </w:t>
      </w:r>
      <w:r>
        <w:rPr>
          <w:sz w:val="22"/>
        </w:rPr>
        <w:t>bienes al fin concreto durante el que se concedió la subvención durante al menos</w:t>
      </w:r>
      <w:r>
        <w:rPr>
          <w:spacing w:val="40"/>
          <w:sz w:val="22"/>
        </w:rPr>
        <w:t> </w:t>
      </w:r>
      <w:r>
        <w:rPr>
          <w:sz w:val="22"/>
        </w:rPr>
        <w:t>cinco años. Cuando los bienes no sean susceptibles de inscripción habrán de permanecer al menos dos años destinados a la finalidad para la que se concedió la </w:t>
      </w:r>
      <w:r>
        <w:rPr>
          <w:spacing w:val="-2"/>
          <w:sz w:val="22"/>
        </w:rPr>
        <w:t>subvención.</w:t>
      </w:r>
    </w:p>
    <w:p>
      <w:pPr>
        <w:pStyle w:val="BodyText"/>
        <w:ind w:left="4" w:right="285"/>
      </w:pPr>
      <w:r>
        <w:rPr/>
        <w:t>Este requisito, en su caso, deberá constar de forma expresa en la resolución de </w:t>
      </w:r>
      <w:r>
        <w:rPr>
          <w:spacing w:val="-2"/>
        </w:rPr>
        <w:t>concesión.</w:t>
      </w:r>
    </w:p>
    <w:p>
      <w:pPr>
        <w:pStyle w:val="BodyText"/>
        <w:jc w:val="left"/>
      </w:pPr>
    </w:p>
    <w:p>
      <w:pPr>
        <w:pStyle w:val="BodyText"/>
        <w:jc w:val="left"/>
      </w:pPr>
    </w:p>
    <w:p>
      <w:pPr>
        <w:pStyle w:val="ListParagraph"/>
        <w:numPr>
          <w:ilvl w:val="0"/>
          <w:numId w:val="23"/>
        </w:numPr>
        <w:tabs>
          <w:tab w:pos="1477" w:val="left" w:leader="none"/>
        </w:tabs>
        <w:spacing w:line="240" w:lineRule="auto" w:before="0" w:after="0"/>
        <w:ind w:left="4" w:right="282" w:firstLine="899"/>
        <w:jc w:val="both"/>
        <w:rPr>
          <w:sz w:val="22"/>
        </w:rPr>
      </w:pPr>
      <w:r>
        <w:rPr>
          <w:sz w:val="22"/>
        </w:rPr>
        <w:t>Podrán ser subvencionables los gastos financieros, incluidos los de garantía bancaria,</w:t>
      </w:r>
      <w:r>
        <w:rPr>
          <w:spacing w:val="76"/>
          <w:sz w:val="22"/>
        </w:rPr>
        <w:t> </w:t>
      </w:r>
      <w:r>
        <w:rPr>
          <w:sz w:val="22"/>
        </w:rPr>
        <w:t>los gastos de asesoría jurídica o financiera, los gastos notariales y</w:t>
      </w:r>
    </w:p>
    <w:p>
      <w:pPr>
        <w:pStyle w:val="ListParagraph"/>
        <w:spacing w:after="0" w:line="240" w:lineRule="auto"/>
        <w:jc w:val="both"/>
        <w:rPr>
          <w:sz w:val="22"/>
        </w:rPr>
        <w:sectPr>
          <w:pgSz w:w="11910" w:h="16840"/>
          <w:pgMar w:header="0" w:footer="777" w:top="1320" w:bottom="960" w:left="1700" w:right="1417"/>
        </w:sectPr>
      </w:pPr>
    </w:p>
    <w:p>
      <w:pPr>
        <w:pStyle w:val="BodyText"/>
        <w:spacing w:before="77"/>
        <w:ind w:left="4" w:right="284"/>
      </w:pPr>
      <w:r>
        <w:rPr/>
        <w:t>registrales y los gastos periciales para la realización del proyecto subvencionado y los de</w:t>
      </w:r>
      <w:r>
        <w:rPr>
          <w:spacing w:val="-3"/>
        </w:rPr>
        <w:t> </w:t>
      </w:r>
      <w:r>
        <w:rPr/>
        <w:t>administración</w:t>
      </w:r>
      <w:r>
        <w:rPr>
          <w:spacing w:val="-3"/>
        </w:rPr>
        <w:t> </w:t>
      </w:r>
      <w:r>
        <w:rPr/>
        <w:t>específicos</w:t>
      </w:r>
      <w:r>
        <w:rPr>
          <w:spacing w:val="-3"/>
        </w:rPr>
        <w:t> </w:t>
      </w:r>
      <w:r>
        <w:rPr/>
        <w:t>cuando</w:t>
      </w:r>
      <w:r>
        <w:rPr>
          <w:spacing w:val="-3"/>
        </w:rPr>
        <w:t> </w:t>
      </w:r>
      <w:r>
        <w:rPr/>
        <w:t>estén</w:t>
      </w:r>
      <w:r>
        <w:rPr>
          <w:spacing w:val="-3"/>
        </w:rPr>
        <w:t> </w:t>
      </w:r>
      <w:r>
        <w:rPr/>
        <w:t>directamente</w:t>
      </w:r>
      <w:r>
        <w:rPr>
          <w:spacing w:val="-3"/>
        </w:rPr>
        <w:t> </w:t>
      </w:r>
      <w:r>
        <w:rPr/>
        <w:t>relacionados</w:t>
      </w:r>
      <w:r>
        <w:rPr>
          <w:spacing w:val="-3"/>
        </w:rPr>
        <w:t> </w:t>
      </w:r>
      <w:r>
        <w:rPr/>
        <w:t>con</w:t>
      </w:r>
      <w:r>
        <w:rPr>
          <w:spacing w:val="-3"/>
        </w:rPr>
        <w:t> </w:t>
      </w:r>
      <w:r>
        <w:rPr/>
        <w:t>la</w:t>
      </w:r>
      <w:r>
        <w:rPr>
          <w:spacing w:val="-3"/>
        </w:rPr>
        <w:t> </w:t>
      </w:r>
      <w:r>
        <w:rPr/>
        <w:t>actividad subvencionada y sean indispensables para la adecuada preparación o ejecución de la </w:t>
      </w:r>
      <w:r>
        <w:rPr>
          <w:spacing w:val="-2"/>
        </w:rPr>
        <w:t>misma.</w:t>
      </w:r>
    </w:p>
    <w:p>
      <w:pPr>
        <w:pStyle w:val="BodyText"/>
        <w:spacing w:before="252"/>
        <w:ind w:left="4" w:right="285" w:firstLine="899"/>
      </w:pPr>
      <w:r>
        <w:rPr/>
        <w:t>Los tributos podrán tener el carácter de gasto subvencionable cuando tengan una relación directa con el objeto de la subvención de que</w:t>
      </w:r>
      <w:r>
        <w:rPr>
          <w:spacing w:val="40"/>
        </w:rPr>
        <w:t> </w:t>
      </w:r>
      <w:r>
        <w:rPr/>
        <w:t>se trate. En todo caso, dichos tributos deberán estar abonados previamente a la concesión de la subvención.</w:t>
      </w:r>
    </w:p>
    <w:p>
      <w:pPr>
        <w:pStyle w:val="BodyText"/>
        <w:jc w:val="left"/>
      </w:pPr>
    </w:p>
    <w:p>
      <w:pPr>
        <w:pStyle w:val="BodyText"/>
        <w:ind w:left="4" w:right="283" w:firstLine="899"/>
      </w:pPr>
      <w:r>
        <w:rPr/>
        <w:t>Los costes indirectos habrán de imputarse por el beneficiario a la actividad subvencionada</w:t>
      </w:r>
      <w:r>
        <w:rPr>
          <w:spacing w:val="-4"/>
        </w:rPr>
        <w:t> </w:t>
      </w:r>
      <w:r>
        <w:rPr/>
        <w:t>en</w:t>
      </w:r>
      <w:r>
        <w:rPr>
          <w:spacing w:val="-4"/>
        </w:rPr>
        <w:t> </w:t>
      </w:r>
      <w:r>
        <w:rPr/>
        <w:t>la</w:t>
      </w:r>
      <w:r>
        <w:rPr>
          <w:spacing w:val="-4"/>
        </w:rPr>
        <w:t> </w:t>
      </w:r>
      <w:r>
        <w:rPr/>
        <w:t>parte</w:t>
      </w:r>
      <w:r>
        <w:rPr>
          <w:spacing w:val="-5"/>
        </w:rPr>
        <w:t> </w:t>
      </w:r>
      <w:r>
        <w:rPr/>
        <w:t>que</w:t>
      </w:r>
      <w:r>
        <w:rPr>
          <w:spacing w:val="-4"/>
        </w:rPr>
        <w:t> </w:t>
      </w:r>
      <w:r>
        <w:rPr/>
        <w:t>razonablemente</w:t>
      </w:r>
      <w:r>
        <w:rPr>
          <w:spacing w:val="-4"/>
        </w:rPr>
        <w:t> </w:t>
      </w:r>
      <w:r>
        <w:rPr/>
        <w:t>corresponda</w:t>
      </w:r>
      <w:r>
        <w:rPr>
          <w:spacing w:val="-6"/>
        </w:rPr>
        <w:t> </w:t>
      </w:r>
      <w:r>
        <w:rPr/>
        <w:t>de</w:t>
      </w:r>
      <w:r>
        <w:rPr>
          <w:spacing w:val="-4"/>
        </w:rPr>
        <w:t> </w:t>
      </w:r>
      <w:r>
        <w:rPr/>
        <w:t>acuerdo</w:t>
      </w:r>
      <w:r>
        <w:rPr>
          <w:spacing w:val="-4"/>
        </w:rPr>
        <w:t> </w:t>
      </w:r>
      <w:r>
        <w:rPr/>
        <w:t>con</w:t>
      </w:r>
      <w:r>
        <w:rPr>
          <w:spacing w:val="-4"/>
        </w:rPr>
        <w:t> </w:t>
      </w:r>
      <w:r>
        <w:rPr/>
        <w:t>principios y normas de contabilidad generalmente admitidas y, en todo caso, en la medida en</w:t>
      </w:r>
      <w:r>
        <w:rPr>
          <w:spacing w:val="40"/>
        </w:rPr>
        <w:t> </w:t>
      </w:r>
      <w:r>
        <w:rPr/>
        <w:t>que tales costes correspondan al período en que efectivamente se realiza la actividad. En las convocatorias o resolución se determinará el porcentaje de costes indirectos que tendrá la consideración de gasto subvencionable, sin que pueda exceder del 5% del importe total de la actividad. De no reflejarse este porcentaje en la convocatoria o resolución, los costes indirectos no serán considerados gastos subvencionables.</w:t>
      </w:r>
    </w:p>
    <w:p>
      <w:pPr>
        <w:pStyle w:val="BodyText"/>
        <w:jc w:val="left"/>
      </w:pPr>
    </w:p>
    <w:p>
      <w:pPr>
        <w:pStyle w:val="ListParagraph"/>
        <w:numPr>
          <w:ilvl w:val="0"/>
          <w:numId w:val="23"/>
        </w:numPr>
        <w:tabs>
          <w:tab w:pos="1480" w:val="left" w:leader="none"/>
        </w:tabs>
        <w:spacing w:line="240" w:lineRule="auto" w:before="0" w:after="0"/>
        <w:ind w:left="1480" w:right="0" w:hanging="576"/>
        <w:jc w:val="left"/>
        <w:rPr>
          <w:sz w:val="22"/>
        </w:rPr>
      </w:pPr>
      <w:r>
        <w:rPr>
          <w:sz w:val="22"/>
        </w:rPr>
        <w:t>No</w:t>
      </w:r>
      <w:r>
        <w:rPr>
          <w:spacing w:val="-10"/>
          <w:sz w:val="22"/>
        </w:rPr>
        <w:t> </w:t>
      </w:r>
      <w:r>
        <w:rPr>
          <w:sz w:val="22"/>
        </w:rPr>
        <w:t>será</w:t>
      </w:r>
      <w:r>
        <w:rPr>
          <w:spacing w:val="-10"/>
          <w:sz w:val="22"/>
        </w:rPr>
        <w:t> </w:t>
      </w:r>
      <w:r>
        <w:rPr>
          <w:sz w:val="22"/>
        </w:rPr>
        <w:t>subvencionable</w:t>
      </w:r>
      <w:r>
        <w:rPr>
          <w:spacing w:val="-10"/>
          <w:sz w:val="22"/>
        </w:rPr>
        <w:t> </w:t>
      </w:r>
      <w:r>
        <w:rPr>
          <w:sz w:val="22"/>
        </w:rPr>
        <w:t>en</w:t>
      </w:r>
      <w:r>
        <w:rPr>
          <w:spacing w:val="-9"/>
          <w:sz w:val="22"/>
        </w:rPr>
        <w:t> </w:t>
      </w:r>
      <w:r>
        <w:rPr>
          <w:sz w:val="22"/>
        </w:rPr>
        <w:t>ningún</w:t>
      </w:r>
      <w:r>
        <w:rPr>
          <w:spacing w:val="-12"/>
          <w:sz w:val="22"/>
        </w:rPr>
        <w:t> </w:t>
      </w:r>
      <w:r>
        <w:rPr>
          <w:spacing w:val="-2"/>
          <w:sz w:val="22"/>
        </w:rPr>
        <w:t>caso:</w:t>
      </w:r>
    </w:p>
    <w:p>
      <w:pPr>
        <w:pStyle w:val="BodyText"/>
        <w:jc w:val="left"/>
      </w:pPr>
    </w:p>
    <w:p>
      <w:pPr>
        <w:pStyle w:val="ListParagraph"/>
        <w:numPr>
          <w:ilvl w:val="1"/>
          <w:numId w:val="23"/>
        </w:numPr>
        <w:tabs>
          <w:tab w:pos="2128" w:val="left" w:leader="none"/>
        </w:tabs>
        <w:spacing w:line="269" w:lineRule="exact" w:before="0" w:after="0"/>
        <w:ind w:left="2128" w:right="0" w:hanging="504"/>
        <w:jc w:val="left"/>
        <w:rPr>
          <w:sz w:val="22"/>
        </w:rPr>
      </w:pPr>
      <w:r>
        <w:rPr>
          <w:sz w:val="22"/>
        </w:rPr>
        <w:t>El</w:t>
      </w:r>
      <w:r>
        <w:rPr>
          <w:spacing w:val="-7"/>
          <w:sz w:val="22"/>
        </w:rPr>
        <w:t> </w:t>
      </w:r>
      <w:r>
        <w:rPr>
          <w:sz w:val="22"/>
        </w:rPr>
        <w:t>coste</w:t>
      </w:r>
      <w:r>
        <w:rPr>
          <w:spacing w:val="-8"/>
          <w:sz w:val="22"/>
        </w:rPr>
        <w:t> </w:t>
      </w:r>
      <w:r>
        <w:rPr>
          <w:sz w:val="22"/>
        </w:rPr>
        <w:t>derivado</w:t>
      </w:r>
      <w:r>
        <w:rPr>
          <w:spacing w:val="-8"/>
          <w:sz w:val="22"/>
        </w:rPr>
        <w:t> </w:t>
      </w:r>
      <w:r>
        <w:rPr>
          <w:sz w:val="22"/>
        </w:rPr>
        <w:t>de</w:t>
      </w:r>
      <w:r>
        <w:rPr>
          <w:spacing w:val="-7"/>
          <w:sz w:val="22"/>
        </w:rPr>
        <w:t> </w:t>
      </w:r>
      <w:r>
        <w:rPr>
          <w:sz w:val="22"/>
        </w:rPr>
        <w:t>la</w:t>
      </w:r>
      <w:r>
        <w:rPr>
          <w:spacing w:val="-6"/>
          <w:sz w:val="22"/>
        </w:rPr>
        <w:t> </w:t>
      </w:r>
      <w:r>
        <w:rPr>
          <w:sz w:val="22"/>
        </w:rPr>
        <w:t>amortización</w:t>
      </w:r>
      <w:r>
        <w:rPr>
          <w:spacing w:val="-8"/>
          <w:sz w:val="22"/>
        </w:rPr>
        <w:t> </w:t>
      </w:r>
      <w:r>
        <w:rPr>
          <w:sz w:val="22"/>
        </w:rPr>
        <w:t>de</w:t>
      </w:r>
      <w:r>
        <w:rPr>
          <w:spacing w:val="-7"/>
          <w:sz w:val="22"/>
        </w:rPr>
        <w:t> </w:t>
      </w:r>
      <w:r>
        <w:rPr>
          <w:sz w:val="22"/>
        </w:rPr>
        <w:t>los</w:t>
      </w:r>
      <w:r>
        <w:rPr>
          <w:spacing w:val="-7"/>
          <w:sz w:val="22"/>
        </w:rPr>
        <w:t> </w:t>
      </w:r>
      <w:r>
        <w:rPr>
          <w:sz w:val="22"/>
        </w:rPr>
        <w:t>bienes</w:t>
      </w:r>
      <w:r>
        <w:rPr>
          <w:spacing w:val="-8"/>
          <w:sz w:val="22"/>
        </w:rPr>
        <w:t> </w:t>
      </w:r>
      <w:r>
        <w:rPr>
          <w:spacing w:val="-2"/>
          <w:sz w:val="22"/>
        </w:rPr>
        <w:t>inventariables.</w:t>
      </w:r>
    </w:p>
    <w:p>
      <w:pPr>
        <w:pStyle w:val="ListParagraph"/>
        <w:numPr>
          <w:ilvl w:val="1"/>
          <w:numId w:val="23"/>
        </w:numPr>
        <w:tabs>
          <w:tab w:pos="2128" w:val="left" w:leader="none"/>
        </w:tabs>
        <w:spacing w:line="268" w:lineRule="exact" w:before="0" w:after="0"/>
        <w:ind w:left="2128" w:right="0" w:hanging="504"/>
        <w:jc w:val="left"/>
        <w:rPr>
          <w:sz w:val="22"/>
        </w:rPr>
      </w:pPr>
      <w:r>
        <w:rPr>
          <w:sz w:val="22"/>
        </w:rPr>
        <w:t>Los</w:t>
      </w:r>
      <w:r>
        <w:rPr>
          <w:spacing w:val="-8"/>
          <w:sz w:val="22"/>
        </w:rPr>
        <w:t> </w:t>
      </w:r>
      <w:r>
        <w:rPr>
          <w:sz w:val="22"/>
        </w:rPr>
        <w:t>intereses</w:t>
      </w:r>
      <w:r>
        <w:rPr>
          <w:spacing w:val="-8"/>
          <w:sz w:val="22"/>
        </w:rPr>
        <w:t> </w:t>
      </w:r>
      <w:r>
        <w:rPr>
          <w:sz w:val="22"/>
        </w:rPr>
        <w:t>deudores</w:t>
      </w:r>
      <w:r>
        <w:rPr>
          <w:spacing w:val="-9"/>
          <w:sz w:val="22"/>
        </w:rPr>
        <w:t> </w:t>
      </w:r>
      <w:r>
        <w:rPr>
          <w:sz w:val="22"/>
        </w:rPr>
        <w:t>de</w:t>
      </w:r>
      <w:r>
        <w:rPr>
          <w:spacing w:val="-8"/>
          <w:sz w:val="22"/>
        </w:rPr>
        <w:t> </w:t>
      </w:r>
      <w:r>
        <w:rPr>
          <w:sz w:val="22"/>
        </w:rPr>
        <w:t>las</w:t>
      </w:r>
      <w:r>
        <w:rPr>
          <w:spacing w:val="-8"/>
          <w:sz w:val="22"/>
        </w:rPr>
        <w:t> </w:t>
      </w:r>
      <w:r>
        <w:rPr>
          <w:sz w:val="22"/>
        </w:rPr>
        <w:t>cuentas</w:t>
      </w:r>
      <w:r>
        <w:rPr>
          <w:spacing w:val="-8"/>
          <w:sz w:val="22"/>
        </w:rPr>
        <w:t> </w:t>
      </w:r>
      <w:r>
        <w:rPr>
          <w:spacing w:val="-2"/>
          <w:sz w:val="22"/>
        </w:rPr>
        <w:t>bancarias.</w:t>
      </w:r>
    </w:p>
    <w:p>
      <w:pPr>
        <w:pStyle w:val="ListParagraph"/>
        <w:numPr>
          <w:ilvl w:val="1"/>
          <w:numId w:val="23"/>
        </w:numPr>
        <w:tabs>
          <w:tab w:pos="2128" w:val="left" w:leader="none"/>
        </w:tabs>
        <w:spacing w:line="268" w:lineRule="exact" w:before="0" w:after="0"/>
        <w:ind w:left="2128" w:right="0" w:hanging="504"/>
        <w:jc w:val="left"/>
        <w:rPr>
          <w:sz w:val="22"/>
        </w:rPr>
      </w:pPr>
      <w:r>
        <w:rPr>
          <w:sz w:val="22"/>
        </w:rPr>
        <w:t>Intereses,</w:t>
      </w:r>
      <w:r>
        <w:rPr>
          <w:spacing w:val="-11"/>
          <w:sz w:val="22"/>
        </w:rPr>
        <w:t> </w:t>
      </w:r>
      <w:r>
        <w:rPr>
          <w:sz w:val="22"/>
        </w:rPr>
        <w:t>recargos</w:t>
      </w:r>
      <w:r>
        <w:rPr>
          <w:spacing w:val="-11"/>
          <w:sz w:val="22"/>
        </w:rPr>
        <w:t> </w:t>
      </w:r>
      <w:r>
        <w:rPr>
          <w:sz w:val="22"/>
        </w:rPr>
        <w:t>y</w:t>
      </w:r>
      <w:r>
        <w:rPr>
          <w:spacing w:val="-11"/>
          <w:sz w:val="22"/>
        </w:rPr>
        <w:t> </w:t>
      </w:r>
      <w:r>
        <w:rPr>
          <w:sz w:val="22"/>
        </w:rPr>
        <w:t>sanciones</w:t>
      </w:r>
      <w:r>
        <w:rPr>
          <w:spacing w:val="-11"/>
          <w:sz w:val="22"/>
        </w:rPr>
        <w:t> </w:t>
      </w:r>
      <w:r>
        <w:rPr>
          <w:sz w:val="22"/>
        </w:rPr>
        <w:t>administrativas</w:t>
      </w:r>
      <w:r>
        <w:rPr>
          <w:spacing w:val="-11"/>
          <w:sz w:val="22"/>
        </w:rPr>
        <w:t> </w:t>
      </w:r>
      <w:r>
        <w:rPr>
          <w:sz w:val="22"/>
        </w:rPr>
        <w:t>y</w:t>
      </w:r>
      <w:r>
        <w:rPr>
          <w:spacing w:val="-11"/>
          <w:sz w:val="22"/>
        </w:rPr>
        <w:t> </w:t>
      </w:r>
      <w:r>
        <w:rPr>
          <w:spacing w:val="-2"/>
          <w:sz w:val="22"/>
        </w:rPr>
        <w:t>penales.</w:t>
      </w:r>
    </w:p>
    <w:p>
      <w:pPr>
        <w:pStyle w:val="ListParagraph"/>
        <w:numPr>
          <w:ilvl w:val="1"/>
          <w:numId w:val="23"/>
        </w:numPr>
        <w:tabs>
          <w:tab w:pos="2128" w:val="left" w:leader="none"/>
        </w:tabs>
        <w:spacing w:line="268" w:lineRule="exact" w:before="0" w:after="0"/>
        <w:ind w:left="2128" w:right="0" w:hanging="504"/>
        <w:jc w:val="left"/>
        <w:rPr>
          <w:sz w:val="22"/>
        </w:rPr>
      </w:pPr>
      <w:r>
        <w:rPr>
          <w:sz w:val="22"/>
        </w:rPr>
        <w:t>Los</w:t>
      </w:r>
      <w:r>
        <w:rPr>
          <w:spacing w:val="-11"/>
          <w:sz w:val="22"/>
        </w:rPr>
        <w:t> </w:t>
      </w:r>
      <w:r>
        <w:rPr>
          <w:sz w:val="22"/>
        </w:rPr>
        <w:t>gastos</w:t>
      </w:r>
      <w:r>
        <w:rPr>
          <w:spacing w:val="-10"/>
          <w:sz w:val="22"/>
        </w:rPr>
        <w:t> </w:t>
      </w:r>
      <w:r>
        <w:rPr>
          <w:sz w:val="22"/>
        </w:rPr>
        <w:t>de</w:t>
      </w:r>
      <w:r>
        <w:rPr>
          <w:spacing w:val="-9"/>
          <w:sz w:val="22"/>
        </w:rPr>
        <w:t> </w:t>
      </w:r>
      <w:r>
        <w:rPr>
          <w:sz w:val="22"/>
        </w:rPr>
        <w:t>procedimientos</w:t>
      </w:r>
      <w:r>
        <w:rPr>
          <w:spacing w:val="-10"/>
          <w:sz w:val="22"/>
        </w:rPr>
        <w:t> </w:t>
      </w:r>
      <w:r>
        <w:rPr>
          <w:spacing w:val="-2"/>
          <w:sz w:val="22"/>
        </w:rPr>
        <w:t>judiciales.</w:t>
      </w:r>
    </w:p>
    <w:p>
      <w:pPr>
        <w:pStyle w:val="ListParagraph"/>
        <w:numPr>
          <w:ilvl w:val="1"/>
          <w:numId w:val="23"/>
        </w:numPr>
        <w:tabs>
          <w:tab w:pos="2126" w:val="left" w:leader="none"/>
        </w:tabs>
        <w:spacing w:line="240" w:lineRule="auto" w:before="0" w:after="0"/>
        <w:ind w:left="1264" w:right="282" w:firstLine="359"/>
        <w:jc w:val="both"/>
        <w:rPr>
          <w:sz w:val="22"/>
        </w:rPr>
      </w:pPr>
      <w:r>
        <w:rPr>
          <w:sz w:val="22"/>
        </w:rPr>
        <w:t>Los impuestos indirectos cuando sean susceptibles de recuperación</w:t>
      </w:r>
      <w:r>
        <w:rPr>
          <w:spacing w:val="40"/>
          <w:sz w:val="22"/>
        </w:rPr>
        <w:t> </w:t>
      </w:r>
      <w:r>
        <w:rPr>
          <w:sz w:val="22"/>
        </w:rPr>
        <w:t>o compensación (Impuesto sobre el Valor Añadido o Impuesto General Indirecto Canario) ni los impuestos personales sobre la renta (Impuesto sobre la Renta de las Personas Físicas e Impuesto sobre </w:t>
      </w:r>
      <w:r>
        <w:rPr>
          <w:spacing w:val="-2"/>
          <w:sz w:val="22"/>
        </w:rPr>
        <w:t>Sociedades).</w:t>
      </w:r>
    </w:p>
    <w:p>
      <w:pPr>
        <w:pStyle w:val="BodyText"/>
        <w:jc w:val="left"/>
      </w:pPr>
    </w:p>
    <w:p>
      <w:pPr>
        <w:pStyle w:val="BodyText"/>
        <w:spacing w:before="25"/>
        <w:jc w:val="left"/>
      </w:pPr>
    </w:p>
    <w:p>
      <w:pPr>
        <w:spacing w:before="0"/>
        <w:ind w:left="7" w:right="0" w:firstLine="0"/>
        <w:jc w:val="both"/>
        <w:rPr>
          <w:rFonts w:ascii="Arial" w:hAnsi="Arial"/>
          <w:b/>
          <w:i/>
          <w:sz w:val="22"/>
        </w:rPr>
      </w:pPr>
      <w:r>
        <w:rPr>
          <w:rFonts w:ascii="Arial" w:hAnsi="Arial"/>
          <w:b/>
          <w:sz w:val="22"/>
          <w:u w:val="thick"/>
        </w:rPr>
        <w:t>Base</w:t>
      </w:r>
      <w:r>
        <w:rPr>
          <w:rFonts w:ascii="Arial" w:hAnsi="Arial"/>
          <w:b/>
          <w:spacing w:val="51"/>
          <w:sz w:val="22"/>
          <w:u w:val="thick"/>
        </w:rPr>
        <w:t> </w:t>
      </w:r>
      <w:r>
        <w:rPr>
          <w:rFonts w:ascii="Arial" w:hAnsi="Arial"/>
          <w:b/>
          <w:sz w:val="22"/>
          <w:u w:val="thick"/>
        </w:rPr>
        <w:t>20ª</w:t>
      </w:r>
      <w:r>
        <w:rPr>
          <w:rFonts w:ascii="Arial" w:hAnsi="Arial"/>
          <w:b/>
          <w:sz w:val="22"/>
        </w:rPr>
        <w:t>.</w:t>
      </w:r>
      <w:r>
        <w:rPr>
          <w:rFonts w:ascii="Arial" w:hAnsi="Arial"/>
          <w:b/>
          <w:spacing w:val="-5"/>
          <w:sz w:val="22"/>
        </w:rPr>
        <w:t> </w:t>
      </w:r>
      <w:r>
        <w:rPr>
          <w:rFonts w:ascii="Arial" w:hAnsi="Arial"/>
          <w:b/>
          <w:i/>
          <w:spacing w:val="-4"/>
          <w:sz w:val="22"/>
        </w:rPr>
        <w:t>Pago</w:t>
      </w:r>
    </w:p>
    <w:p>
      <w:pPr>
        <w:pStyle w:val="BodyText"/>
        <w:spacing w:before="26"/>
        <w:jc w:val="left"/>
        <w:rPr>
          <w:rFonts w:ascii="Arial"/>
          <w:b/>
          <w:i/>
        </w:rPr>
      </w:pPr>
    </w:p>
    <w:p>
      <w:pPr>
        <w:pStyle w:val="ListParagraph"/>
        <w:numPr>
          <w:ilvl w:val="0"/>
          <w:numId w:val="24"/>
        </w:numPr>
        <w:tabs>
          <w:tab w:pos="894" w:val="left" w:leader="none"/>
        </w:tabs>
        <w:spacing w:line="240" w:lineRule="auto" w:before="0" w:after="0"/>
        <w:ind w:left="7" w:right="283" w:firstLine="705"/>
        <w:jc w:val="both"/>
        <w:rPr>
          <w:sz w:val="22"/>
        </w:rPr>
      </w:pPr>
      <w:r>
        <w:rPr>
          <w:sz w:val="22"/>
          <w:u w:val="single" w:color="00FF00"/>
        </w:rPr>
        <w:t> Con carácter general, el pago de la subvención se realizará previa</w:t>
      </w:r>
      <w:r>
        <w:rPr>
          <w:sz w:val="22"/>
        </w:rPr>
        <w:t> </w:t>
      </w:r>
      <w:r>
        <w:rPr>
          <w:sz w:val="22"/>
          <w:u w:val="single" w:color="00FF00"/>
        </w:rPr>
        <w:t>justificación de la realización de la actividad, proyecto, objetivo, comportamiento o</w:t>
      </w:r>
      <w:r>
        <w:rPr>
          <w:sz w:val="22"/>
        </w:rPr>
        <w:t> </w:t>
      </w:r>
      <w:r>
        <w:rPr>
          <w:sz w:val="22"/>
          <w:u w:val="single" w:color="00FF00"/>
        </w:rPr>
        <w:t>acreditación de la circunstancia concurrente que motivó la subvención. El importe del</w:t>
      </w:r>
      <w:r>
        <w:rPr>
          <w:sz w:val="22"/>
        </w:rPr>
        <w:t> </w:t>
      </w:r>
      <w:r>
        <w:rPr>
          <w:sz w:val="22"/>
          <w:u w:val="single" w:color="00FF00"/>
        </w:rPr>
        <w:t>pago</w:t>
      </w:r>
      <w:r>
        <w:rPr>
          <w:spacing w:val="-2"/>
          <w:sz w:val="22"/>
          <w:u w:val="single" w:color="00FF00"/>
        </w:rPr>
        <w:t> </w:t>
      </w:r>
      <w:r>
        <w:rPr>
          <w:sz w:val="22"/>
          <w:u w:val="single" w:color="00FF00"/>
        </w:rPr>
        <w:t>será</w:t>
      </w:r>
      <w:r>
        <w:rPr>
          <w:spacing w:val="-2"/>
          <w:sz w:val="22"/>
          <w:u w:val="single" w:color="00FF00"/>
        </w:rPr>
        <w:t> </w:t>
      </w:r>
      <w:r>
        <w:rPr>
          <w:sz w:val="22"/>
          <w:u w:val="single" w:color="00FF00"/>
        </w:rPr>
        <w:t>proporcional</w:t>
      </w:r>
      <w:r>
        <w:rPr>
          <w:spacing w:val="-3"/>
          <w:sz w:val="22"/>
          <w:u w:val="single" w:color="00FF00"/>
        </w:rPr>
        <w:t> </w:t>
      </w:r>
      <w:r>
        <w:rPr>
          <w:sz w:val="22"/>
          <w:u w:val="single" w:color="00FF00"/>
        </w:rPr>
        <w:t>a</w:t>
      </w:r>
      <w:r>
        <w:rPr>
          <w:spacing w:val="-2"/>
          <w:sz w:val="22"/>
          <w:u w:val="single" w:color="00FF00"/>
        </w:rPr>
        <w:t> </w:t>
      </w:r>
      <w:r>
        <w:rPr>
          <w:sz w:val="22"/>
          <w:u w:val="single" w:color="00FF00"/>
        </w:rPr>
        <w:t>la</w:t>
      </w:r>
      <w:r>
        <w:rPr>
          <w:spacing w:val="-2"/>
          <w:sz w:val="22"/>
          <w:u w:val="single" w:color="00FF00"/>
        </w:rPr>
        <w:t> </w:t>
      </w:r>
      <w:r>
        <w:rPr>
          <w:sz w:val="22"/>
          <w:u w:val="single" w:color="00FF00"/>
        </w:rPr>
        <w:t>cuantía</w:t>
      </w:r>
      <w:r>
        <w:rPr>
          <w:spacing w:val="-4"/>
          <w:sz w:val="22"/>
          <w:u w:val="single" w:color="00FF00"/>
        </w:rPr>
        <w:t> </w:t>
      </w:r>
      <w:r>
        <w:rPr>
          <w:sz w:val="22"/>
          <w:u w:val="single" w:color="00FF00"/>
        </w:rPr>
        <w:t>de</w:t>
      </w:r>
      <w:r>
        <w:rPr>
          <w:spacing w:val="-2"/>
          <w:sz w:val="22"/>
          <w:u w:val="single" w:color="00FF00"/>
        </w:rPr>
        <w:t> </w:t>
      </w:r>
      <w:r>
        <w:rPr>
          <w:sz w:val="22"/>
          <w:u w:val="single" w:color="00FF00"/>
        </w:rPr>
        <w:t>la</w:t>
      </w:r>
      <w:r>
        <w:rPr>
          <w:spacing w:val="-2"/>
          <w:sz w:val="22"/>
          <w:u w:val="single" w:color="00FF00"/>
        </w:rPr>
        <w:t> </w:t>
      </w:r>
      <w:r>
        <w:rPr>
          <w:sz w:val="22"/>
          <w:u w:val="single" w:color="00FF00"/>
        </w:rPr>
        <w:t>actividad</w:t>
      </w:r>
      <w:r>
        <w:rPr>
          <w:spacing w:val="-2"/>
          <w:sz w:val="22"/>
          <w:u w:val="single" w:color="00FF00"/>
        </w:rPr>
        <w:t> </w:t>
      </w:r>
      <w:r>
        <w:rPr>
          <w:sz w:val="22"/>
          <w:u w:val="single" w:color="00FF00"/>
        </w:rPr>
        <w:t>justificada,</w:t>
      </w:r>
      <w:r>
        <w:rPr>
          <w:spacing w:val="-2"/>
          <w:sz w:val="22"/>
          <w:u w:val="single" w:color="00FF00"/>
        </w:rPr>
        <w:t> </w:t>
      </w:r>
      <w:r>
        <w:rPr>
          <w:sz w:val="22"/>
          <w:u w:val="single" w:color="00FF00"/>
        </w:rPr>
        <w:t>atendiendo</w:t>
      </w:r>
      <w:r>
        <w:rPr>
          <w:spacing w:val="-2"/>
          <w:sz w:val="22"/>
          <w:u w:val="single" w:color="00FF00"/>
        </w:rPr>
        <w:t> </w:t>
      </w:r>
      <w:r>
        <w:rPr>
          <w:sz w:val="22"/>
          <w:u w:val="single" w:color="00FF00"/>
        </w:rPr>
        <w:t>al</w:t>
      </w:r>
      <w:r>
        <w:rPr>
          <w:spacing w:val="-2"/>
          <w:sz w:val="22"/>
          <w:u w:val="single" w:color="00FF00"/>
        </w:rPr>
        <w:t> </w:t>
      </w:r>
      <w:r>
        <w:rPr>
          <w:sz w:val="22"/>
          <w:u w:val="single" w:color="00FF00"/>
        </w:rPr>
        <w:t>porcentaje</w:t>
      </w:r>
      <w:r>
        <w:rPr>
          <w:sz w:val="22"/>
        </w:rPr>
        <w:t> </w:t>
      </w:r>
      <w:r>
        <w:rPr>
          <w:spacing w:val="-2"/>
          <w:sz w:val="22"/>
          <w:u w:val="single" w:color="00FF00"/>
        </w:rPr>
        <w:t>subvencionable.</w:t>
      </w:r>
    </w:p>
    <w:p>
      <w:pPr>
        <w:pStyle w:val="BodyText"/>
        <w:spacing w:before="26"/>
        <w:jc w:val="left"/>
      </w:pPr>
    </w:p>
    <w:p>
      <w:pPr>
        <w:pStyle w:val="ListParagraph"/>
        <w:numPr>
          <w:ilvl w:val="0"/>
          <w:numId w:val="24"/>
        </w:numPr>
        <w:tabs>
          <w:tab w:pos="1005" w:val="left" w:leader="none"/>
        </w:tabs>
        <w:spacing w:line="240" w:lineRule="auto" w:before="0" w:after="0"/>
        <w:ind w:left="7" w:right="282" w:firstLine="717"/>
        <w:jc w:val="both"/>
        <w:rPr>
          <w:sz w:val="22"/>
        </w:rPr>
      </w:pPr>
      <w:r>
        <w:rPr>
          <w:sz w:val="22"/>
        </w:rPr>
        <w:t>No obstante, cuando la naturaleza de la subvención lo justifique y así se acredite en el expediente, podrán realizarse pagos a cuenta, siempre que esta circunstancia se haya</w:t>
      </w:r>
      <w:r>
        <w:rPr>
          <w:spacing w:val="40"/>
          <w:sz w:val="22"/>
        </w:rPr>
        <w:t> </w:t>
      </w:r>
      <w:r>
        <w:rPr>
          <w:sz w:val="22"/>
        </w:rPr>
        <w:t>previsto en la convocatoria o en la resolución de la subvención.</w:t>
      </w:r>
    </w:p>
    <w:p>
      <w:pPr>
        <w:pStyle w:val="BodyText"/>
        <w:spacing w:before="27"/>
        <w:jc w:val="left"/>
      </w:pPr>
    </w:p>
    <w:p>
      <w:pPr>
        <w:pStyle w:val="BodyText"/>
        <w:ind w:left="7" w:right="282" w:firstLine="717"/>
      </w:pPr>
      <w:r>
        <w:rPr/>
        <w:t>Podrán realizarse pagos anticipados en los supuestos de subvenciones destinadas a financiar proyectos o programas de acción social y cooperación internacional que se concedan a entidades sin fines lucrativos o a federaciones, confederaciones o agrupaciones de las mismas, así como subvenciones a otras entidades beneficiarias, siempre que no dispongan de recursos suficientes para financiar transitoriamente la ejecución de la actividad subvencionada, circunstancia</w:t>
      </w:r>
      <w:r>
        <w:rPr>
          <w:spacing w:val="40"/>
        </w:rPr>
        <w:t> </w:t>
      </w:r>
      <w:r>
        <w:rPr/>
        <w:t>que ha de acreditarse en el expediente, todo ello en los términos del artículo 88 del </w:t>
      </w:r>
      <w:r>
        <w:rPr>
          <w:spacing w:val="-2"/>
        </w:rPr>
        <w:t>RLGS.</w:t>
      </w:r>
    </w:p>
    <w:p>
      <w:pPr>
        <w:pStyle w:val="BodyText"/>
        <w:spacing w:before="27"/>
        <w:jc w:val="left"/>
      </w:pPr>
    </w:p>
    <w:p>
      <w:pPr>
        <w:pStyle w:val="ListParagraph"/>
        <w:numPr>
          <w:ilvl w:val="0"/>
          <w:numId w:val="24"/>
        </w:numPr>
        <w:tabs>
          <w:tab w:pos="906" w:val="left" w:leader="none"/>
        </w:tabs>
        <w:spacing w:line="240" w:lineRule="auto" w:before="0" w:after="0"/>
        <w:ind w:left="7" w:right="283" w:firstLine="717"/>
        <w:jc w:val="both"/>
        <w:rPr>
          <w:sz w:val="22"/>
        </w:rPr>
      </w:pPr>
      <w:r>
        <w:rPr>
          <w:sz w:val="22"/>
          <w:u w:val="single" w:color="00FF00"/>
        </w:rPr>
        <w:t> Los pagos a cuenta podrán consistir en pagos anticipados como financiación</w:t>
      </w:r>
      <w:r>
        <w:rPr>
          <w:sz w:val="22"/>
        </w:rPr>
        <w:t> </w:t>
      </w:r>
      <w:r>
        <w:rPr>
          <w:sz w:val="22"/>
          <w:u w:val="single" w:color="00FF00"/>
        </w:rPr>
        <w:t>necesaria</w:t>
      </w:r>
      <w:r>
        <w:rPr>
          <w:spacing w:val="25"/>
          <w:sz w:val="22"/>
          <w:u w:val="single" w:color="00FF00"/>
        </w:rPr>
        <w:t> </w:t>
      </w:r>
      <w:r>
        <w:rPr>
          <w:sz w:val="22"/>
          <w:u w:val="single" w:color="00FF00"/>
        </w:rPr>
        <w:t>para</w:t>
      </w:r>
      <w:r>
        <w:rPr>
          <w:spacing w:val="25"/>
          <w:sz w:val="22"/>
          <w:u w:val="single" w:color="00FF00"/>
        </w:rPr>
        <w:t> </w:t>
      </w:r>
      <w:r>
        <w:rPr>
          <w:sz w:val="22"/>
          <w:u w:val="single" w:color="00FF00"/>
        </w:rPr>
        <w:t>poder</w:t>
      </w:r>
      <w:r>
        <w:rPr>
          <w:spacing w:val="26"/>
          <w:sz w:val="22"/>
          <w:u w:val="single" w:color="00FF00"/>
        </w:rPr>
        <w:t> </w:t>
      </w:r>
      <w:r>
        <w:rPr>
          <w:sz w:val="22"/>
          <w:u w:val="single" w:color="00FF00"/>
        </w:rPr>
        <w:t>llevar</w:t>
      </w:r>
      <w:r>
        <w:rPr>
          <w:spacing w:val="26"/>
          <w:sz w:val="22"/>
          <w:u w:val="single" w:color="00FF00"/>
        </w:rPr>
        <w:t> </w:t>
      </w:r>
      <w:r>
        <w:rPr>
          <w:sz w:val="22"/>
          <w:u w:val="single" w:color="00FF00"/>
        </w:rPr>
        <w:t>a</w:t>
      </w:r>
      <w:r>
        <w:rPr>
          <w:spacing w:val="25"/>
          <w:sz w:val="22"/>
          <w:u w:val="single" w:color="00FF00"/>
        </w:rPr>
        <w:t> </w:t>
      </w:r>
      <w:r>
        <w:rPr>
          <w:sz w:val="22"/>
          <w:u w:val="single" w:color="00FF00"/>
        </w:rPr>
        <w:t>cabo</w:t>
      </w:r>
      <w:r>
        <w:rPr>
          <w:spacing w:val="24"/>
          <w:sz w:val="22"/>
          <w:u w:val="single" w:color="00FF00"/>
        </w:rPr>
        <w:t> </w:t>
      </w:r>
      <w:r>
        <w:rPr>
          <w:sz w:val="22"/>
          <w:u w:val="single" w:color="00FF00"/>
        </w:rPr>
        <w:t>las</w:t>
      </w:r>
      <w:r>
        <w:rPr>
          <w:spacing w:val="25"/>
          <w:sz w:val="22"/>
          <w:u w:val="single" w:color="00FF00"/>
        </w:rPr>
        <w:t> </w:t>
      </w:r>
      <w:r>
        <w:rPr>
          <w:sz w:val="22"/>
          <w:u w:val="single" w:color="00FF00"/>
        </w:rPr>
        <w:t>actuaciones</w:t>
      </w:r>
      <w:r>
        <w:rPr>
          <w:spacing w:val="26"/>
          <w:sz w:val="22"/>
          <w:u w:val="single" w:color="00FF00"/>
        </w:rPr>
        <w:t> </w:t>
      </w:r>
      <w:r>
        <w:rPr>
          <w:sz w:val="22"/>
          <w:u w:val="single" w:color="00FF00"/>
        </w:rPr>
        <w:t>inherentes</w:t>
      </w:r>
      <w:r>
        <w:rPr>
          <w:spacing w:val="26"/>
          <w:sz w:val="22"/>
          <w:u w:val="single" w:color="00FF00"/>
        </w:rPr>
        <w:t> </w:t>
      </w:r>
      <w:r>
        <w:rPr>
          <w:sz w:val="22"/>
          <w:u w:val="single" w:color="00FF00"/>
        </w:rPr>
        <w:t>a</w:t>
      </w:r>
      <w:r>
        <w:rPr>
          <w:spacing w:val="24"/>
          <w:sz w:val="22"/>
          <w:u w:val="single" w:color="00FF00"/>
        </w:rPr>
        <w:t> </w:t>
      </w:r>
      <w:r>
        <w:rPr>
          <w:sz w:val="22"/>
          <w:u w:val="single" w:color="00FF00"/>
        </w:rPr>
        <w:t>la</w:t>
      </w:r>
      <w:r>
        <w:rPr>
          <w:spacing w:val="26"/>
          <w:sz w:val="22"/>
          <w:u w:val="single" w:color="00FF00"/>
        </w:rPr>
        <w:t> </w:t>
      </w:r>
      <w:r>
        <w:rPr>
          <w:sz w:val="22"/>
          <w:u w:val="single" w:color="00FF00"/>
        </w:rPr>
        <w:t>subvención</w:t>
      </w:r>
      <w:r>
        <w:rPr>
          <w:spacing w:val="26"/>
          <w:sz w:val="22"/>
          <w:u w:val="single" w:color="00FF00"/>
        </w:rPr>
        <w:t> </w:t>
      </w:r>
      <w:r>
        <w:rPr>
          <w:sz w:val="22"/>
          <w:u w:val="single" w:color="00FF00"/>
        </w:rPr>
        <w:t>o</w:t>
      </w:r>
      <w:r>
        <w:rPr>
          <w:spacing w:val="24"/>
          <w:sz w:val="22"/>
          <w:u w:val="single" w:color="00FF00"/>
        </w:rPr>
        <w:t> </w:t>
      </w:r>
      <w:r>
        <w:rPr>
          <w:sz w:val="22"/>
          <w:u w:val="single" w:color="00FF00"/>
        </w:rPr>
        <w:t>en</w:t>
      </w:r>
    </w:p>
    <w:p>
      <w:pPr>
        <w:pStyle w:val="ListParagraph"/>
        <w:spacing w:after="0" w:line="240" w:lineRule="auto"/>
        <w:jc w:val="both"/>
        <w:rPr>
          <w:sz w:val="22"/>
        </w:rPr>
        <w:sectPr>
          <w:pgSz w:w="11910" w:h="16840"/>
          <w:pgMar w:header="0" w:footer="777" w:top="1320" w:bottom="960" w:left="1700" w:right="1417"/>
        </w:sectPr>
      </w:pPr>
    </w:p>
    <w:p>
      <w:pPr>
        <w:pStyle w:val="BodyText"/>
        <w:spacing w:before="77"/>
        <w:ind w:left="7" w:right="282"/>
      </w:pPr>
      <w:r>
        <w:rPr>
          <w:u w:val="single" w:color="00FF00"/>
        </w:rPr>
        <w:t>pagos fraccionados que respondan al ritmo de ejecución de las acciones</w:t>
      </w:r>
      <w:r>
        <w:rPr/>
        <w:t> </w:t>
      </w:r>
      <w:r>
        <w:rPr>
          <w:u w:val="single" w:color="00FF00"/>
        </w:rPr>
        <w:t>subvencionadas, abonándose por cuantía equivalente a la justificación presentada. En</w:t>
      </w:r>
      <w:r>
        <w:rPr/>
        <w:t> </w:t>
      </w:r>
      <w:r>
        <w:rPr>
          <w:u w:val="single" w:color="00FF00"/>
        </w:rPr>
        <w:t>ambos casos se aplicará lo establecido en la Base siguiente respecto a la </w:t>
      </w:r>
      <w:r>
        <w:rPr/>
        <w:t>justificación.</w:t>
      </w:r>
    </w:p>
    <w:p>
      <w:pPr>
        <w:pStyle w:val="BodyText"/>
        <w:spacing w:before="26"/>
        <w:jc w:val="left"/>
      </w:pPr>
    </w:p>
    <w:p>
      <w:pPr>
        <w:pStyle w:val="ListParagraph"/>
        <w:numPr>
          <w:ilvl w:val="0"/>
          <w:numId w:val="24"/>
        </w:numPr>
        <w:tabs>
          <w:tab w:pos="1049" w:val="left" w:leader="none"/>
        </w:tabs>
        <w:spacing w:line="240" w:lineRule="auto" w:before="1" w:after="0"/>
        <w:ind w:left="7" w:right="282" w:firstLine="717"/>
        <w:jc w:val="both"/>
        <w:rPr>
          <w:sz w:val="22"/>
        </w:rPr>
      </w:pPr>
      <w:r>
        <w:rPr>
          <w:sz w:val="22"/>
        </w:rPr>
        <w:t>La convocatoria o resolución determinarán las posibles garantías a exigir al beneficiario perceptor de pagos a cuenta.</w:t>
      </w:r>
    </w:p>
    <w:p>
      <w:pPr>
        <w:pStyle w:val="BodyText"/>
        <w:spacing w:before="26"/>
        <w:jc w:val="left"/>
      </w:pPr>
    </w:p>
    <w:p>
      <w:pPr>
        <w:pStyle w:val="ListParagraph"/>
        <w:numPr>
          <w:ilvl w:val="0"/>
          <w:numId w:val="24"/>
        </w:numPr>
        <w:tabs>
          <w:tab w:pos="985" w:val="left" w:leader="none"/>
        </w:tabs>
        <w:spacing w:line="240" w:lineRule="auto" w:before="1" w:after="0"/>
        <w:ind w:left="7" w:right="283" w:firstLine="717"/>
        <w:jc w:val="both"/>
        <w:rPr>
          <w:sz w:val="22"/>
        </w:rPr>
      </w:pPr>
      <w:r>
        <w:rPr>
          <w:sz w:val="22"/>
        </w:rPr>
        <w:t>No podrá realizarse el pago de la subvención en tanto el beneficiario no se halle al corriente en el cumplimiento de sus obligaciones tributarias y frente a la Seguridad Social, o sea deudor por procedencia de reintegro.</w:t>
      </w:r>
    </w:p>
    <w:p>
      <w:pPr>
        <w:pStyle w:val="BodyText"/>
        <w:spacing w:before="25"/>
        <w:jc w:val="left"/>
      </w:pPr>
    </w:p>
    <w:p>
      <w:pPr>
        <w:pStyle w:val="BodyText"/>
        <w:spacing w:before="1"/>
        <w:ind w:left="7" w:right="283"/>
      </w:pPr>
      <w:r>
        <w:rPr/>
        <w:t>Deberá aportarse nueva certificación o declaración, cuando la aportada a la solicitud de</w:t>
      </w:r>
      <w:r>
        <w:rPr>
          <w:spacing w:val="-2"/>
        </w:rPr>
        <w:t> </w:t>
      </w:r>
      <w:r>
        <w:rPr/>
        <w:t>concesión</w:t>
      </w:r>
      <w:r>
        <w:rPr>
          <w:spacing w:val="-3"/>
        </w:rPr>
        <w:t> </w:t>
      </w:r>
      <w:r>
        <w:rPr/>
        <w:t>haya</w:t>
      </w:r>
      <w:r>
        <w:rPr>
          <w:spacing w:val="-2"/>
        </w:rPr>
        <w:t> </w:t>
      </w:r>
      <w:r>
        <w:rPr/>
        <w:t>superado</w:t>
      </w:r>
      <w:r>
        <w:rPr>
          <w:spacing w:val="-3"/>
        </w:rPr>
        <w:t> </w:t>
      </w:r>
      <w:r>
        <w:rPr/>
        <w:t>el</w:t>
      </w:r>
      <w:r>
        <w:rPr>
          <w:spacing w:val="-3"/>
        </w:rPr>
        <w:t> </w:t>
      </w:r>
      <w:r>
        <w:rPr/>
        <w:t>plazo</w:t>
      </w:r>
      <w:r>
        <w:rPr>
          <w:spacing w:val="-2"/>
        </w:rPr>
        <w:t> </w:t>
      </w:r>
      <w:r>
        <w:rPr/>
        <w:t>de</w:t>
      </w:r>
      <w:r>
        <w:rPr>
          <w:spacing w:val="-3"/>
        </w:rPr>
        <w:t> </w:t>
      </w:r>
      <w:r>
        <w:rPr/>
        <w:t>seis</w:t>
      </w:r>
      <w:r>
        <w:rPr>
          <w:spacing w:val="-3"/>
        </w:rPr>
        <w:t> </w:t>
      </w:r>
      <w:r>
        <w:rPr/>
        <w:t>meses</w:t>
      </w:r>
      <w:r>
        <w:rPr>
          <w:spacing w:val="-3"/>
        </w:rPr>
        <w:t> </w:t>
      </w:r>
      <w:r>
        <w:rPr/>
        <w:t>de</w:t>
      </w:r>
      <w:r>
        <w:rPr>
          <w:spacing w:val="-3"/>
        </w:rPr>
        <w:t> </w:t>
      </w:r>
      <w:r>
        <w:rPr/>
        <w:t>validez,</w:t>
      </w:r>
      <w:r>
        <w:rPr>
          <w:spacing w:val="-2"/>
        </w:rPr>
        <w:t> </w:t>
      </w:r>
      <w:r>
        <w:rPr/>
        <w:t>salvo</w:t>
      </w:r>
      <w:r>
        <w:rPr>
          <w:spacing w:val="-3"/>
        </w:rPr>
        <w:t> </w:t>
      </w:r>
      <w:r>
        <w:rPr/>
        <w:t>que</w:t>
      </w:r>
      <w:r>
        <w:rPr>
          <w:spacing w:val="-2"/>
        </w:rPr>
        <w:t> </w:t>
      </w:r>
      <w:r>
        <w:rPr/>
        <w:t>el</w:t>
      </w:r>
      <w:r>
        <w:rPr>
          <w:spacing w:val="-3"/>
        </w:rPr>
        <w:t> </w:t>
      </w:r>
      <w:r>
        <w:rPr/>
        <w:t>retraso</w:t>
      </w:r>
      <w:r>
        <w:rPr>
          <w:spacing w:val="-3"/>
        </w:rPr>
        <w:t> </w:t>
      </w:r>
      <w:r>
        <w:rPr/>
        <w:t>no fuera imputable al interesado.</w:t>
      </w:r>
    </w:p>
    <w:p>
      <w:pPr>
        <w:pStyle w:val="BodyText"/>
        <w:jc w:val="left"/>
      </w:pPr>
    </w:p>
    <w:p>
      <w:pPr>
        <w:pStyle w:val="BodyText"/>
        <w:jc w:val="left"/>
      </w:pPr>
    </w:p>
    <w:p>
      <w:pPr>
        <w:pStyle w:val="BodyText"/>
        <w:spacing w:before="56"/>
        <w:jc w:val="left"/>
      </w:pPr>
    </w:p>
    <w:p>
      <w:pPr>
        <w:spacing w:before="0"/>
        <w:ind w:left="4" w:right="0" w:firstLine="0"/>
        <w:jc w:val="both"/>
        <w:rPr>
          <w:rFonts w:ascii="Arial" w:hAnsi="Arial"/>
          <w:b/>
          <w:i/>
          <w:sz w:val="22"/>
        </w:rPr>
      </w:pPr>
      <w:r>
        <w:rPr>
          <w:rFonts w:ascii="Arial" w:hAnsi="Arial"/>
          <w:b/>
          <w:sz w:val="22"/>
          <w:u w:val="thick"/>
        </w:rPr>
        <w:t>Base</w:t>
      </w:r>
      <w:r>
        <w:rPr>
          <w:rFonts w:ascii="Arial" w:hAnsi="Arial"/>
          <w:b/>
          <w:spacing w:val="47"/>
          <w:sz w:val="22"/>
          <w:u w:val="thick"/>
        </w:rPr>
        <w:t> </w:t>
      </w:r>
      <w:r>
        <w:rPr>
          <w:rFonts w:ascii="Arial" w:hAnsi="Arial"/>
          <w:b/>
          <w:sz w:val="22"/>
          <w:u w:val="thick"/>
        </w:rPr>
        <w:t>21ª</w:t>
      </w:r>
      <w:r>
        <w:rPr>
          <w:rFonts w:ascii="Arial" w:hAnsi="Arial"/>
          <w:b/>
          <w:sz w:val="22"/>
        </w:rPr>
        <w:t>.</w:t>
      </w:r>
      <w:r>
        <w:rPr>
          <w:rFonts w:ascii="Arial" w:hAnsi="Arial"/>
          <w:b/>
          <w:spacing w:val="-7"/>
          <w:sz w:val="22"/>
        </w:rPr>
        <w:t> </w:t>
      </w:r>
      <w:r>
        <w:rPr>
          <w:rFonts w:ascii="Arial" w:hAnsi="Arial"/>
          <w:b/>
          <w:i/>
          <w:sz w:val="22"/>
        </w:rPr>
        <w:t>Justificación</w:t>
      </w:r>
      <w:r>
        <w:rPr>
          <w:rFonts w:ascii="Arial" w:hAnsi="Arial"/>
          <w:b/>
          <w:i/>
          <w:spacing w:val="-7"/>
          <w:sz w:val="22"/>
        </w:rPr>
        <w:t> </w:t>
      </w:r>
      <w:r>
        <w:rPr>
          <w:rFonts w:ascii="Arial" w:hAnsi="Arial"/>
          <w:b/>
          <w:i/>
          <w:sz w:val="22"/>
        </w:rPr>
        <w:t>de</w:t>
      </w:r>
      <w:r>
        <w:rPr>
          <w:rFonts w:ascii="Arial" w:hAnsi="Arial"/>
          <w:b/>
          <w:i/>
          <w:spacing w:val="-6"/>
          <w:sz w:val="22"/>
        </w:rPr>
        <w:t> </w:t>
      </w:r>
      <w:r>
        <w:rPr>
          <w:rFonts w:ascii="Arial" w:hAnsi="Arial"/>
          <w:b/>
          <w:i/>
          <w:sz w:val="22"/>
        </w:rPr>
        <w:t>las</w:t>
      </w:r>
      <w:r>
        <w:rPr>
          <w:rFonts w:ascii="Arial" w:hAnsi="Arial"/>
          <w:b/>
          <w:i/>
          <w:spacing w:val="-8"/>
          <w:sz w:val="22"/>
        </w:rPr>
        <w:t> </w:t>
      </w:r>
      <w:r>
        <w:rPr>
          <w:rFonts w:ascii="Arial" w:hAnsi="Arial"/>
          <w:b/>
          <w:i/>
          <w:spacing w:val="-2"/>
          <w:sz w:val="22"/>
        </w:rPr>
        <w:t>Subvenciones</w:t>
      </w:r>
    </w:p>
    <w:p>
      <w:pPr>
        <w:pStyle w:val="BodyText"/>
        <w:spacing w:before="27"/>
        <w:jc w:val="left"/>
        <w:rPr>
          <w:rFonts w:ascii="Arial"/>
          <w:b/>
          <w:i/>
        </w:rPr>
      </w:pPr>
    </w:p>
    <w:p>
      <w:pPr>
        <w:pStyle w:val="ListParagraph"/>
        <w:numPr>
          <w:ilvl w:val="0"/>
          <w:numId w:val="25"/>
        </w:numPr>
        <w:tabs>
          <w:tab w:pos="1082" w:val="left" w:leader="none"/>
        </w:tabs>
        <w:spacing w:line="237" w:lineRule="auto" w:before="0" w:after="0"/>
        <w:ind w:left="4" w:right="280" w:firstLine="719"/>
        <w:jc w:val="both"/>
        <w:rPr>
          <w:rFonts w:ascii="Times New Roman" w:hAnsi="Times New Roman"/>
          <w:sz w:val="24"/>
        </w:rPr>
      </w:pPr>
      <w:r>
        <w:rPr>
          <w:sz w:val="22"/>
        </w:rPr>
        <w:t>Los beneficiarios de subvenciones vendrán obligados a justificar el cumplimiento de las condiciones impuestas y la consecución de los objetivos previstos en el acto de concesión de la subvención, que se documentará de la manera que se haya determinado en la convocatoria o en la propia resolución.</w:t>
      </w:r>
    </w:p>
    <w:p>
      <w:pPr>
        <w:pStyle w:val="BodyText"/>
        <w:spacing w:before="5"/>
        <w:jc w:val="left"/>
      </w:pPr>
    </w:p>
    <w:p>
      <w:pPr>
        <w:pStyle w:val="ListParagraph"/>
        <w:numPr>
          <w:ilvl w:val="0"/>
          <w:numId w:val="25"/>
        </w:numPr>
        <w:tabs>
          <w:tab w:pos="1143" w:val="left" w:leader="none"/>
        </w:tabs>
        <w:spacing w:line="237" w:lineRule="auto" w:before="0" w:after="0"/>
        <w:ind w:left="4" w:right="284" w:firstLine="719"/>
        <w:jc w:val="both"/>
        <w:rPr>
          <w:rFonts w:ascii="Times New Roman" w:hAnsi="Times New Roman"/>
          <w:sz w:val="24"/>
          <w:u w:val="single" w:color="00FF00"/>
        </w:rPr>
      </w:pPr>
      <w:r>
        <w:rPr>
          <w:sz w:val="22"/>
          <w:u w:val="single" w:color="00FF00"/>
        </w:rPr>
        <w:t>En</w:t>
      </w:r>
      <w:r>
        <w:rPr>
          <w:spacing w:val="-1"/>
          <w:sz w:val="22"/>
          <w:u w:val="single" w:color="00FF00"/>
        </w:rPr>
        <w:t> </w:t>
      </w:r>
      <w:r>
        <w:rPr>
          <w:sz w:val="22"/>
          <w:u w:val="single" w:color="00FF00"/>
        </w:rPr>
        <w:t>el</w:t>
      </w:r>
      <w:r>
        <w:rPr>
          <w:spacing w:val="-1"/>
          <w:sz w:val="22"/>
          <w:u w:val="single" w:color="00FF00"/>
        </w:rPr>
        <w:t> </w:t>
      </w:r>
      <w:r>
        <w:rPr>
          <w:sz w:val="22"/>
          <w:u w:val="single" w:color="00FF00"/>
        </w:rPr>
        <w:t>caso de</w:t>
      </w:r>
      <w:r>
        <w:rPr>
          <w:spacing w:val="-1"/>
          <w:sz w:val="22"/>
          <w:u w:val="single" w:color="00FF00"/>
        </w:rPr>
        <w:t> </w:t>
      </w:r>
      <w:r>
        <w:rPr>
          <w:sz w:val="22"/>
          <w:u w:val="single" w:color="00FF00"/>
        </w:rPr>
        <w:t>que</w:t>
      </w:r>
      <w:r>
        <w:rPr>
          <w:spacing w:val="-1"/>
          <w:sz w:val="22"/>
          <w:u w:val="single" w:color="00FF00"/>
        </w:rPr>
        <w:t> </w:t>
      </w:r>
      <w:r>
        <w:rPr>
          <w:sz w:val="22"/>
          <w:u w:val="single" w:color="00FF00"/>
        </w:rPr>
        <w:t>existan</w:t>
      </w:r>
      <w:r>
        <w:rPr>
          <w:spacing w:val="-1"/>
          <w:sz w:val="22"/>
          <w:u w:val="single" w:color="00FF00"/>
        </w:rPr>
        <w:t> </w:t>
      </w:r>
      <w:r>
        <w:rPr>
          <w:sz w:val="22"/>
          <w:u w:val="single" w:color="00FF00"/>
        </w:rPr>
        <w:t>pagos anticipados</w:t>
      </w:r>
      <w:r>
        <w:rPr>
          <w:spacing w:val="-1"/>
          <w:sz w:val="22"/>
          <w:u w:val="single" w:color="00FF00"/>
        </w:rPr>
        <w:t> </w:t>
      </w:r>
      <w:r>
        <w:rPr>
          <w:sz w:val="22"/>
          <w:u w:val="single" w:color="00FF00"/>
        </w:rPr>
        <w:t>el</w:t>
      </w:r>
      <w:r>
        <w:rPr>
          <w:spacing w:val="-2"/>
          <w:sz w:val="22"/>
          <w:u w:val="single" w:color="00FF00"/>
        </w:rPr>
        <w:t> </w:t>
      </w:r>
      <w:r>
        <w:rPr>
          <w:sz w:val="22"/>
          <w:u w:val="single" w:color="00FF00"/>
        </w:rPr>
        <w:t>perceptor</w:t>
      </w:r>
      <w:r>
        <w:rPr>
          <w:spacing w:val="-1"/>
          <w:sz w:val="22"/>
          <w:u w:val="single" w:color="00FF00"/>
        </w:rPr>
        <w:t> </w:t>
      </w:r>
      <w:r>
        <w:rPr>
          <w:sz w:val="22"/>
          <w:u w:val="single" w:color="00FF00"/>
        </w:rPr>
        <w:t>queda</w:t>
      </w:r>
      <w:r>
        <w:rPr>
          <w:spacing w:val="-1"/>
          <w:sz w:val="22"/>
          <w:u w:val="single" w:color="00FF00"/>
        </w:rPr>
        <w:t> </w:t>
      </w:r>
      <w:r>
        <w:rPr>
          <w:sz w:val="22"/>
          <w:u w:val="single" w:color="00FF00"/>
        </w:rPr>
        <w:t>obligado</w:t>
      </w:r>
      <w:r>
        <w:rPr>
          <w:spacing w:val="-1"/>
          <w:sz w:val="22"/>
          <w:u w:val="single" w:color="00FF00"/>
        </w:rPr>
        <w:t> </w:t>
      </w:r>
      <w:r>
        <w:rPr>
          <w:sz w:val="22"/>
          <w:u w:val="single" w:color="00FF00"/>
        </w:rPr>
        <w:t>a</w:t>
      </w:r>
      <w:r>
        <w:rPr>
          <w:sz w:val="22"/>
        </w:rPr>
        <w:t> </w:t>
      </w:r>
      <w:r>
        <w:rPr>
          <w:sz w:val="22"/>
          <w:u w:val="single" w:color="00FF00"/>
        </w:rPr>
        <w:t>justificar los fondos percibidos en el periodo de tres meses desde la finalización del</w:t>
      </w:r>
      <w:r>
        <w:rPr>
          <w:sz w:val="22"/>
        </w:rPr>
        <w:t> </w:t>
      </w:r>
      <w:r>
        <w:rPr>
          <w:sz w:val="22"/>
          <w:u w:val="single" w:color="00FF00"/>
        </w:rPr>
        <w:t>plazo previsto para la realización de la actividad.</w:t>
      </w:r>
    </w:p>
    <w:p>
      <w:pPr>
        <w:pStyle w:val="BodyText"/>
        <w:jc w:val="left"/>
      </w:pPr>
    </w:p>
    <w:p>
      <w:pPr>
        <w:pStyle w:val="BodyText"/>
        <w:ind w:left="4" w:right="284" w:firstLine="707"/>
      </w:pPr>
      <w:r>
        <w:rPr/>
        <w:t>Si el plazo de tres meses no fuera suficiente para cumplir las condiciones de la subvención,</w:t>
      </w:r>
      <w:r>
        <w:rPr>
          <w:spacing w:val="-3"/>
        </w:rPr>
        <w:t> </w:t>
      </w:r>
      <w:r>
        <w:rPr/>
        <w:t>la</w:t>
      </w:r>
      <w:r>
        <w:rPr>
          <w:spacing w:val="-2"/>
        </w:rPr>
        <w:t> </w:t>
      </w:r>
      <w:r>
        <w:rPr/>
        <w:t>convocatoria</w:t>
      </w:r>
      <w:r>
        <w:rPr>
          <w:spacing w:val="-2"/>
        </w:rPr>
        <w:t> </w:t>
      </w:r>
      <w:r>
        <w:rPr/>
        <w:t>o</w:t>
      </w:r>
      <w:r>
        <w:rPr>
          <w:spacing w:val="-2"/>
        </w:rPr>
        <w:t> </w:t>
      </w:r>
      <w:r>
        <w:rPr/>
        <w:t>resolución</w:t>
      </w:r>
      <w:r>
        <w:rPr>
          <w:spacing w:val="-2"/>
        </w:rPr>
        <w:t> </w:t>
      </w:r>
      <w:r>
        <w:rPr/>
        <w:t>detallará</w:t>
      </w:r>
      <w:r>
        <w:rPr>
          <w:spacing w:val="-2"/>
        </w:rPr>
        <w:t> </w:t>
      </w:r>
      <w:r>
        <w:rPr/>
        <w:t>cuál</w:t>
      </w:r>
      <w:r>
        <w:rPr>
          <w:spacing w:val="-2"/>
        </w:rPr>
        <w:t> </w:t>
      </w:r>
      <w:r>
        <w:rPr/>
        <w:t>es</w:t>
      </w:r>
      <w:r>
        <w:rPr>
          <w:spacing w:val="-2"/>
        </w:rPr>
        <w:t> </w:t>
      </w:r>
      <w:r>
        <w:rPr/>
        <w:t>el</w:t>
      </w:r>
      <w:r>
        <w:rPr>
          <w:spacing w:val="-3"/>
        </w:rPr>
        <w:t> </w:t>
      </w:r>
      <w:r>
        <w:rPr/>
        <w:t>período</w:t>
      </w:r>
      <w:r>
        <w:rPr>
          <w:spacing w:val="-2"/>
        </w:rPr>
        <w:t> </w:t>
      </w:r>
      <w:r>
        <w:rPr/>
        <w:t>de</w:t>
      </w:r>
      <w:r>
        <w:rPr>
          <w:spacing w:val="-2"/>
        </w:rPr>
        <w:t> </w:t>
      </w:r>
      <w:r>
        <w:rPr/>
        <w:t>tiempo</w:t>
      </w:r>
      <w:r>
        <w:rPr>
          <w:spacing w:val="-2"/>
        </w:rPr>
        <w:t> </w:t>
      </w:r>
      <w:r>
        <w:rPr/>
        <w:t>en</w:t>
      </w:r>
      <w:r>
        <w:rPr>
          <w:spacing w:val="-2"/>
        </w:rPr>
        <w:t> </w:t>
      </w:r>
      <w:r>
        <w:rPr/>
        <w:t>que, en todo caso, aquellas deberán cumplirse.</w:t>
      </w:r>
    </w:p>
    <w:p>
      <w:pPr>
        <w:pStyle w:val="BodyText"/>
        <w:jc w:val="left"/>
      </w:pPr>
    </w:p>
    <w:p>
      <w:pPr>
        <w:pStyle w:val="BodyText"/>
        <w:ind w:left="4" w:right="284" w:firstLine="707"/>
      </w:pPr>
      <w:r>
        <w:rPr/>
        <w:t>En el caso de precisar una prórroga del plazo de justificación, ésta, previa petición</w:t>
      </w:r>
      <w:r>
        <w:rPr>
          <w:spacing w:val="-2"/>
        </w:rPr>
        <w:t> </w:t>
      </w:r>
      <w:r>
        <w:rPr/>
        <w:t>del</w:t>
      </w:r>
      <w:r>
        <w:rPr>
          <w:spacing w:val="-3"/>
        </w:rPr>
        <w:t> </w:t>
      </w:r>
      <w:r>
        <w:rPr/>
        <w:t>interesado</w:t>
      </w:r>
      <w:r>
        <w:rPr>
          <w:spacing w:val="-2"/>
        </w:rPr>
        <w:t> </w:t>
      </w:r>
      <w:r>
        <w:rPr/>
        <w:t>e</w:t>
      </w:r>
      <w:r>
        <w:rPr>
          <w:spacing w:val="-4"/>
        </w:rPr>
        <w:t> </w:t>
      </w:r>
      <w:r>
        <w:rPr/>
        <w:t>informe</w:t>
      </w:r>
      <w:r>
        <w:rPr>
          <w:spacing w:val="-2"/>
        </w:rPr>
        <w:t> </w:t>
      </w:r>
      <w:r>
        <w:rPr/>
        <w:t>del</w:t>
      </w:r>
      <w:r>
        <w:rPr>
          <w:spacing w:val="-2"/>
        </w:rPr>
        <w:t> </w:t>
      </w:r>
      <w:r>
        <w:rPr/>
        <w:t>Servicio</w:t>
      </w:r>
      <w:r>
        <w:rPr>
          <w:spacing w:val="-2"/>
        </w:rPr>
        <w:t> </w:t>
      </w:r>
      <w:r>
        <w:rPr/>
        <w:t>gestor,</w:t>
      </w:r>
      <w:r>
        <w:rPr>
          <w:spacing w:val="-2"/>
        </w:rPr>
        <w:t> </w:t>
      </w:r>
      <w:r>
        <w:rPr/>
        <w:t>podrá</w:t>
      </w:r>
      <w:r>
        <w:rPr>
          <w:spacing w:val="-2"/>
        </w:rPr>
        <w:t> </w:t>
      </w:r>
      <w:r>
        <w:rPr/>
        <w:t>ser</w:t>
      </w:r>
      <w:r>
        <w:rPr>
          <w:spacing w:val="-2"/>
        </w:rPr>
        <w:t> </w:t>
      </w:r>
      <w:r>
        <w:rPr/>
        <w:t>concedida</w:t>
      </w:r>
      <w:r>
        <w:rPr>
          <w:spacing w:val="-2"/>
        </w:rPr>
        <w:t> </w:t>
      </w:r>
      <w:r>
        <w:rPr/>
        <w:t>por</w:t>
      </w:r>
      <w:r>
        <w:rPr>
          <w:spacing w:val="-2"/>
        </w:rPr>
        <w:t> </w:t>
      </w:r>
      <w:r>
        <w:rPr/>
        <w:t>el</w:t>
      </w:r>
      <w:r>
        <w:rPr>
          <w:spacing w:val="-2"/>
        </w:rPr>
        <w:t> </w:t>
      </w:r>
      <w:r>
        <w:rPr/>
        <w:t>mismo órgano que concedió la subvención siempre que tanto la solicitud como la resolución de prórroga sean anteriores a la finalización del plazo inicial, de acuerdo con lo</w:t>
      </w:r>
      <w:r>
        <w:rPr>
          <w:spacing w:val="40"/>
        </w:rPr>
        <w:t> </w:t>
      </w:r>
      <w:r>
        <w:rPr/>
        <w:t>previsto en el artículo 49 de la Ley 30/1992, de 26 de noviembre, de Régimen Jurídico de las Administraciones Públicas y del Procedimiento Administrativo Común.</w:t>
      </w:r>
    </w:p>
    <w:p>
      <w:pPr>
        <w:pStyle w:val="BodyText"/>
        <w:spacing w:before="2"/>
        <w:jc w:val="left"/>
      </w:pPr>
    </w:p>
    <w:p>
      <w:pPr>
        <w:pStyle w:val="ListParagraph"/>
        <w:numPr>
          <w:ilvl w:val="0"/>
          <w:numId w:val="25"/>
        </w:numPr>
        <w:tabs>
          <w:tab w:pos="1082" w:val="left" w:leader="none"/>
        </w:tabs>
        <w:spacing w:line="237" w:lineRule="auto" w:before="0" w:after="0"/>
        <w:ind w:left="4" w:right="284" w:firstLine="719"/>
        <w:jc w:val="both"/>
        <w:rPr>
          <w:rFonts w:ascii="Times New Roman" w:hAnsi="Times New Roman"/>
          <w:sz w:val="24"/>
        </w:rPr>
      </w:pPr>
      <w:r>
        <w:rPr>
          <w:sz w:val="22"/>
        </w:rPr>
        <w:t>En el caso de que se realicen pagos fraccionados, habrá de indicarse en la convocatoria o en la resolución si estos tienen también el carácter de pagos anticipados o bien son pagos definitivos.</w:t>
      </w:r>
    </w:p>
    <w:p>
      <w:pPr>
        <w:pStyle w:val="BodyText"/>
        <w:jc w:val="left"/>
      </w:pPr>
    </w:p>
    <w:p>
      <w:pPr>
        <w:pStyle w:val="ListParagraph"/>
        <w:numPr>
          <w:ilvl w:val="0"/>
          <w:numId w:val="25"/>
        </w:numPr>
        <w:tabs>
          <w:tab w:pos="1082" w:val="left" w:leader="none"/>
        </w:tabs>
        <w:spacing w:line="240" w:lineRule="auto" w:before="0" w:after="0"/>
        <w:ind w:left="4" w:right="283" w:firstLine="719"/>
        <w:jc w:val="both"/>
        <w:rPr>
          <w:rFonts w:ascii="Times New Roman" w:hAnsi="Times New Roman"/>
          <w:sz w:val="24"/>
        </w:rPr>
      </w:pPr>
      <w:r>
        <w:rPr>
          <w:sz w:val="22"/>
        </w:rPr>
        <w:t>Compete al Servicio gestor de la subvención la verificación del</w:t>
      </w:r>
      <w:r>
        <w:rPr>
          <w:spacing w:val="40"/>
          <w:sz w:val="22"/>
        </w:rPr>
        <w:t> </w:t>
      </w:r>
      <w:r>
        <w:rPr>
          <w:sz w:val="22"/>
        </w:rPr>
        <w:t>cumplimiento de las condiciones exigidas en el acuerdo de concesión, incluido el requerimiento a los perceptores de pagos anticipados de aquellos justificantes que certifiquen el cumplimiento de las condiciones para las que fueron concedidos. A tales efectos el Servicio gestor comprobará que los documentos acreditativos se presentan en los plazos fijados y que formalmente reúnen todos los requisitos exigidos, pudiendo requerir al beneficiario para que subsane defectos, complete documentación o amplíe información, en el plazo de 10 días. El Servicio gestor concretará el resultado de su comprobación en un informe, en el que se ponga de manifiesto expresamente el cumplimiento</w:t>
      </w:r>
      <w:r>
        <w:rPr>
          <w:spacing w:val="-2"/>
          <w:sz w:val="22"/>
        </w:rPr>
        <w:t> </w:t>
      </w:r>
      <w:r>
        <w:rPr>
          <w:sz w:val="22"/>
        </w:rPr>
        <w:t>total</w:t>
      </w:r>
      <w:r>
        <w:rPr>
          <w:spacing w:val="-2"/>
          <w:sz w:val="22"/>
        </w:rPr>
        <w:t> </w:t>
      </w:r>
      <w:r>
        <w:rPr>
          <w:sz w:val="22"/>
        </w:rPr>
        <w:t>del</w:t>
      </w:r>
      <w:r>
        <w:rPr>
          <w:spacing w:val="-2"/>
          <w:sz w:val="22"/>
        </w:rPr>
        <w:t> </w:t>
      </w:r>
      <w:r>
        <w:rPr>
          <w:sz w:val="22"/>
        </w:rPr>
        <w:t>objeto</w:t>
      </w:r>
      <w:r>
        <w:rPr>
          <w:spacing w:val="-2"/>
          <w:sz w:val="22"/>
        </w:rPr>
        <w:t> </w:t>
      </w:r>
      <w:r>
        <w:rPr>
          <w:sz w:val="22"/>
        </w:rPr>
        <w:t>de</w:t>
      </w:r>
      <w:r>
        <w:rPr>
          <w:spacing w:val="-2"/>
          <w:sz w:val="22"/>
        </w:rPr>
        <w:t> </w:t>
      </w:r>
      <w:r>
        <w:rPr>
          <w:sz w:val="22"/>
        </w:rPr>
        <w:t>la</w:t>
      </w:r>
      <w:r>
        <w:rPr>
          <w:spacing w:val="-2"/>
          <w:sz w:val="22"/>
        </w:rPr>
        <w:t> </w:t>
      </w:r>
      <w:r>
        <w:rPr>
          <w:sz w:val="22"/>
        </w:rPr>
        <w:t>subvención,</w:t>
      </w:r>
      <w:r>
        <w:rPr>
          <w:spacing w:val="-2"/>
          <w:sz w:val="22"/>
        </w:rPr>
        <w:t> </w:t>
      </w:r>
      <w:r>
        <w:rPr>
          <w:sz w:val="22"/>
        </w:rPr>
        <w:t>las</w:t>
      </w:r>
      <w:r>
        <w:rPr>
          <w:spacing w:val="-2"/>
          <w:sz w:val="22"/>
        </w:rPr>
        <w:t> </w:t>
      </w:r>
      <w:r>
        <w:rPr>
          <w:sz w:val="22"/>
        </w:rPr>
        <w:t>posibles</w:t>
      </w:r>
      <w:r>
        <w:rPr>
          <w:spacing w:val="-4"/>
          <w:sz w:val="22"/>
        </w:rPr>
        <w:t> </w:t>
      </w:r>
      <w:r>
        <w:rPr>
          <w:sz w:val="22"/>
        </w:rPr>
        <w:t>desviaciones</w:t>
      </w:r>
      <w:r>
        <w:rPr>
          <w:spacing w:val="-3"/>
          <w:sz w:val="22"/>
        </w:rPr>
        <w:t> </w:t>
      </w:r>
      <w:r>
        <w:rPr>
          <w:sz w:val="22"/>
        </w:rPr>
        <w:t>que</w:t>
      </w:r>
      <w:r>
        <w:rPr>
          <w:spacing w:val="-2"/>
          <w:sz w:val="22"/>
        </w:rPr>
        <w:t> </w:t>
      </w:r>
      <w:r>
        <w:rPr>
          <w:sz w:val="22"/>
        </w:rPr>
        <w:t>se</w:t>
      </w:r>
      <w:r>
        <w:rPr>
          <w:spacing w:val="-2"/>
          <w:sz w:val="22"/>
        </w:rPr>
        <w:t> </w:t>
      </w:r>
      <w:r>
        <w:rPr>
          <w:sz w:val="22"/>
        </w:rPr>
        <w:t>hayan producido</w:t>
      </w:r>
      <w:r>
        <w:rPr>
          <w:spacing w:val="-3"/>
          <w:sz w:val="22"/>
        </w:rPr>
        <w:t> </w:t>
      </w:r>
      <w:r>
        <w:rPr>
          <w:sz w:val="22"/>
        </w:rPr>
        <w:t>respecto</w:t>
      </w:r>
      <w:r>
        <w:rPr>
          <w:spacing w:val="-3"/>
          <w:sz w:val="22"/>
        </w:rPr>
        <w:t> </w:t>
      </w:r>
      <w:r>
        <w:rPr>
          <w:sz w:val="22"/>
        </w:rPr>
        <w:t>al</w:t>
      </w:r>
      <w:r>
        <w:rPr>
          <w:spacing w:val="-3"/>
          <w:sz w:val="22"/>
        </w:rPr>
        <w:t> </w:t>
      </w:r>
      <w:r>
        <w:rPr>
          <w:sz w:val="22"/>
        </w:rPr>
        <w:t>mismo</w:t>
      </w:r>
      <w:r>
        <w:rPr>
          <w:spacing w:val="-4"/>
          <w:sz w:val="22"/>
        </w:rPr>
        <w:t> </w:t>
      </w:r>
      <w:r>
        <w:rPr>
          <w:sz w:val="22"/>
        </w:rPr>
        <w:t>y</w:t>
      </w:r>
      <w:r>
        <w:rPr>
          <w:spacing w:val="-3"/>
          <w:sz w:val="22"/>
        </w:rPr>
        <w:t> </w:t>
      </w:r>
      <w:r>
        <w:rPr>
          <w:sz w:val="22"/>
        </w:rPr>
        <w:t>su</w:t>
      </w:r>
      <w:r>
        <w:rPr>
          <w:spacing w:val="-3"/>
          <w:sz w:val="22"/>
        </w:rPr>
        <w:t> </w:t>
      </w:r>
      <w:r>
        <w:rPr>
          <w:sz w:val="22"/>
        </w:rPr>
        <w:t>incidencia</w:t>
      </w:r>
      <w:r>
        <w:rPr>
          <w:spacing w:val="-3"/>
          <w:sz w:val="22"/>
        </w:rPr>
        <w:t> </w:t>
      </w:r>
      <w:r>
        <w:rPr>
          <w:sz w:val="22"/>
        </w:rPr>
        <w:t>en</w:t>
      </w:r>
      <w:r>
        <w:rPr>
          <w:spacing w:val="-3"/>
          <w:sz w:val="22"/>
        </w:rPr>
        <w:t> </w:t>
      </w:r>
      <w:r>
        <w:rPr>
          <w:sz w:val="22"/>
        </w:rPr>
        <w:t>la</w:t>
      </w:r>
      <w:r>
        <w:rPr>
          <w:spacing w:val="-3"/>
          <w:sz w:val="22"/>
        </w:rPr>
        <w:t> </w:t>
      </w:r>
      <w:r>
        <w:rPr>
          <w:sz w:val="22"/>
        </w:rPr>
        <w:t>finalidad</w:t>
      </w:r>
      <w:r>
        <w:rPr>
          <w:spacing w:val="-3"/>
          <w:sz w:val="22"/>
        </w:rPr>
        <w:t> </w:t>
      </w:r>
      <w:r>
        <w:rPr>
          <w:sz w:val="22"/>
        </w:rPr>
        <w:t>perseguida,</w:t>
      </w:r>
      <w:r>
        <w:rPr>
          <w:spacing w:val="-3"/>
          <w:sz w:val="22"/>
        </w:rPr>
        <w:t> </w:t>
      </w:r>
      <w:r>
        <w:rPr>
          <w:sz w:val="22"/>
        </w:rPr>
        <w:t>las</w:t>
      </w:r>
      <w:r>
        <w:rPr>
          <w:spacing w:val="-3"/>
          <w:sz w:val="22"/>
        </w:rPr>
        <w:t> </w:t>
      </w:r>
      <w:r>
        <w:rPr>
          <w:sz w:val="22"/>
        </w:rPr>
        <w:t>deficiencias</w:t>
      </w:r>
    </w:p>
    <w:p>
      <w:pPr>
        <w:pStyle w:val="ListParagraph"/>
        <w:spacing w:after="0" w:line="240" w:lineRule="auto"/>
        <w:jc w:val="both"/>
        <w:rPr>
          <w:rFonts w:ascii="Times New Roman" w:hAnsi="Times New Roman"/>
          <w:sz w:val="24"/>
        </w:rPr>
        <w:sectPr>
          <w:pgSz w:w="11910" w:h="16840"/>
          <w:pgMar w:header="0" w:footer="777" w:top="1320" w:bottom="960" w:left="1700" w:right="1417"/>
        </w:sectPr>
      </w:pPr>
    </w:p>
    <w:p>
      <w:pPr>
        <w:pStyle w:val="BodyText"/>
        <w:spacing w:before="77"/>
        <w:ind w:left="4" w:right="286"/>
      </w:pPr>
      <w:r>
        <w:rPr/>
        <w:t>o circunstancias que, en su caso,</w:t>
      </w:r>
      <w:r>
        <w:rPr>
          <w:spacing w:val="40"/>
        </w:rPr>
        <w:t> </w:t>
      </w:r>
      <w:r>
        <w:rPr/>
        <w:t>imposibiliten la aprobación de la justificación, así como cuantas otras circunstancias se consideren oportunas.</w:t>
      </w:r>
    </w:p>
    <w:p>
      <w:pPr>
        <w:pStyle w:val="BodyText"/>
        <w:spacing w:before="252"/>
        <w:ind w:left="4" w:right="282" w:firstLine="707"/>
      </w:pPr>
      <w:r>
        <w:rPr/>
        <w:t>El Servicio gestor, cuando así lo establezca la convocatoria o resolución, procederá a marcar con una estampilla los documentos aportados por el beneficiario, indicando en la misma la subvención para cuya justificación han sido presentados y si el importe del justificante se imputa total o parcialmente a la subvención. En este</w:t>
      </w:r>
      <w:r>
        <w:rPr>
          <w:spacing w:val="40"/>
        </w:rPr>
        <w:t> </w:t>
      </w:r>
      <w:r>
        <w:rPr/>
        <w:t>último caso se indicará, además, la cuantía exacta que resulte afectada por la </w:t>
      </w:r>
      <w:r>
        <w:rPr>
          <w:spacing w:val="-2"/>
        </w:rPr>
        <w:t>subvención.</w:t>
      </w:r>
    </w:p>
    <w:p>
      <w:pPr>
        <w:pStyle w:val="BodyText"/>
        <w:ind w:left="4" w:right="284" w:firstLine="719"/>
      </w:pPr>
      <w:r>
        <w:rPr/>
        <w:t>Los justificantes, una vez cotejados y validados por el Servicio gestor, se remitirán a la Intervención para su fiscalización y contabilización.</w:t>
      </w:r>
    </w:p>
    <w:p>
      <w:pPr>
        <w:pStyle w:val="BodyText"/>
        <w:jc w:val="left"/>
      </w:pPr>
    </w:p>
    <w:p>
      <w:pPr>
        <w:pStyle w:val="ListParagraph"/>
        <w:numPr>
          <w:ilvl w:val="0"/>
          <w:numId w:val="25"/>
        </w:numPr>
        <w:tabs>
          <w:tab w:pos="1417" w:val="left" w:leader="none"/>
        </w:tabs>
        <w:spacing w:line="240" w:lineRule="auto" w:before="0" w:after="0"/>
        <w:ind w:left="4" w:right="284" w:firstLine="719"/>
        <w:jc w:val="both"/>
        <w:rPr>
          <w:sz w:val="22"/>
        </w:rPr>
      </w:pPr>
      <w:r>
        <w:rPr>
          <w:sz w:val="22"/>
        </w:rPr>
        <w:t>Informada la justificación por la Intervención General, se dictará resolución en el sentido de dar por justificada, total o parcialmente, la subvención y determinando, en su caso, la procedencia de iniciar expediente de reintegro en los términos del Capítulo II del Título II de la LGS.</w:t>
      </w:r>
    </w:p>
    <w:p>
      <w:pPr>
        <w:pStyle w:val="BodyText"/>
        <w:ind w:left="4" w:right="286"/>
      </w:pPr>
      <w:r>
        <w:rPr/>
        <w:t>El Servicio gestor registrará la situación de los fondos pendientes de justificación a fin de efectuar su seguimiento y requerir, en su caso, de los beneficiarios la presentación de los justificantes de aquellos cuyo plazo estuviese vencido y no justificado.</w:t>
      </w:r>
    </w:p>
    <w:p>
      <w:pPr>
        <w:pStyle w:val="BodyText"/>
        <w:ind w:left="4" w:right="284" w:firstLine="707"/>
      </w:pPr>
      <w:r>
        <w:rPr/>
        <w:t>No se efectuará el pago de ninguna subvención a aquéllos que, habiendo transcurrido los plazos otorgados, tengan pendientes de justificar pagos de subvenciones anteriores o de parte de la misma subvención.</w:t>
      </w:r>
    </w:p>
    <w:p>
      <w:pPr>
        <w:pStyle w:val="BodyText"/>
        <w:spacing w:before="2"/>
        <w:jc w:val="left"/>
      </w:pPr>
    </w:p>
    <w:p>
      <w:pPr>
        <w:pStyle w:val="ListParagraph"/>
        <w:numPr>
          <w:ilvl w:val="0"/>
          <w:numId w:val="25"/>
        </w:numPr>
        <w:tabs>
          <w:tab w:pos="1418" w:val="left" w:leader="none"/>
        </w:tabs>
        <w:spacing w:line="237" w:lineRule="auto" w:before="1" w:after="0"/>
        <w:ind w:left="4" w:right="282" w:firstLine="719"/>
        <w:jc w:val="both"/>
        <w:rPr>
          <w:rFonts w:ascii="Times New Roman" w:hAnsi="Times New Roman"/>
          <w:sz w:val="24"/>
        </w:rPr>
      </w:pPr>
      <w:r>
        <w:rPr>
          <w:sz w:val="22"/>
        </w:rPr>
        <w:t>La justificación de las subvenciones se realizará mediante cuenta justificativa de la totalidad del gasto realizado, mediante módulos o mediante la presentación de estados contables, según se establezca en la convocatoria o </w:t>
      </w:r>
      <w:r>
        <w:rPr>
          <w:spacing w:val="-2"/>
          <w:sz w:val="22"/>
        </w:rPr>
        <w:t>resolución.</w:t>
      </w:r>
    </w:p>
    <w:p>
      <w:pPr>
        <w:pStyle w:val="BodyText"/>
        <w:spacing w:before="1"/>
        <w:jc w:val="left"/>
      </w:pPr>
    </w:p>
    <w:p>
      <w:pPr>
        <w:pStyle w:val="BodyText"/>
        <w:ind w:left="4" w:right="282" w:firstLine="719"/>
      </w:pPr>
      <w:r>
        <w:rPr/>
        <w:t>La</w:t>
      </w:r>
      <w:r>
        <w:rPr>
          <w:spacing w:val="-1"/>
        </w:rPr>
        <w:t> </w:t>
      </w:r>
      <w:r>
        <w:rPr/>
        <w:t>forma</w:t>
      </w:r>
      <w:r>
        <w:rPr>
          <w:spacing w:val="-1"/>
        </w:rPr>
        <w:t> </w:t>
      </w:r>
      <w:r>
        <w:rPr/>
        <w:t>normal</w:t>
      </w:r>
      <w:r>
        <w:rPr>
          <w:spacing w:val="-1"/>
        </w:rPr>
        <w:t> </w:t>
      </w:r>
      <w:r>
        <w:rPr/>
        <w:t>de</w:t>
      </w:r>
      <w:r>
        <w:rPr>
          <w:spacing w:val="-1"/>
        </w:rPr>
        <w:t> </w:t>
      </w:r>
      <w:r>
        <w:rPr/>
        <w:t>justificación</w:t>
      </w:r>
      <w:r>
        <w:rPr>
          <w:spacing w:val="-1"/>
        </w:rPr>
        <w:t> </w:t>
      </w:r>
      <w:r>
        <w:rPr/>
        <w:t>de</w:t>
      </w:r>
      <w:r>
        <w:rPr>
          <w:spacing w:val="-1"/>
        </w:rPr>
        <w:t> </w:t>
      </w:r>
      <w:r>
        <w:rPr/>
        <w:t>las subvenciones</w:t>
      </w:r>
      <w:r>
        <w:rPr>
          <w:spacing w:val="-1"/>
        </w:rPr>
        <w:t> </w:t>
      </w:r>
      <w:r>
        <w:rPr/>
        <w:t>concedidas por el</w:t>
      </w:r>
      <w:r>
        <w:rPr>
          <w:spacing w:val="-1"/>
        </w:rPr>
        <w:t> </w:t>
      </w:r>
      <w:r>
        <w:rPr/>
        <w:t>Cabildo de Gran Canaria será la presentación de cuenta justificativa, que consistirá en una declaración del beneficiario que incluya las actividades realizadas y su coste,</w:t>
      </w:r>
      <w:r>
        <w:rPr>
          <w:spacing w:val="40"/>
        </w:rPr>
        <w:t> </w:t>
      </w:r>
      <w:r>
        <w:rPr/>
        <w:t>con el desglose de cada uno de los gastos en los que se haya incurrido, sin perjuicio de que en cada convocatoria o resolución se establezca un contenido adicional.</w:t>
      </w:r>
    </w:p>
    <w:p>
      <w:pPr>
        <w:pStyle w:val="BodyText"/>
        <w:jc w:val="left"/>
      </w:pPr>
    </w:p>
    <w:p>
      <w:pPr>
        <w:pStyle w:val="BodyText"/>
        <w:ind w:left="4" w:right="285" w:firstLine="719"/>
      </w:pPr>
      <w:r>
        <w:rPr/>
        <w:t>La convocatoria o la resolución determinará la modalidad que revestirá la cuenta justificativa de entre las previstas en el artículo 72 y siguientes del RLGS, que </w:t>
      </w:r>
      <w:r>
        <w:rPr>
          <w:spacing w:val="-4"/>
        </w:rPr>
        <w:t>son:</w:t>
      </w:r>
    </w:p>
    <w:p>
      <w:pPr>
        <w:pStyle w:val="BodyText"/>
        <w:jc w:val="left"/>
      </w:pPr>
    </w:p>
    <w:p>
      <w:pPr>
        <w:pStyle w:val="BodyText"/>
        <w:spacing w:before="1"/>
        <w:ind w:left="4" w:right="279" w:firstLine="719"/>
      </w:pPr>
      <w:r>
        <w:rPr>
          <w:u w:val="single"/>
        </w:rPr>
        <w:t>Cuenta justificativa con aportación de justificantes de gasto</w:t>
      </w:r>
      <w:r>
        <w:rPr/>
        <w:t>: La cuenta justificativa habrá de ir acompañada de las correspondientes facturas y demás documentos de valor probatorio equivalente con validez en el tráfico jurídico mercantil</w:t>
      </w:r>
    </w:p>
    <w:p>
      <w:pPr>
        <w:pStyle w:val="BodyText"/>
        <w:ind w:left="4" w:right="285"/>
      </w:pPr>
      <w:r>
        <w:rPr/>
        <w:t>o de los justificantes de gasto o cualquier otro documento con validez jurídica que permitan acreditar el cumplimiento del objeto de la subvención pública.</w:t>
      </w:r>
    </w:p>
    <w:p>
      <w:pPr>
        <w:pStyle w:val="BodyText"/>
        <w:spacing w:before="251"/>
        <w:ind w:left="4" w:firstLine="719"/>
      </w:pPr>
      <w:r>
        <w:rPr/>
        <w:t>En</w:t>
      </w:r>
      <w:r>
        <w:rPr>
          <w:spacing w:val="-3"/>
        </w:rPr>
        <w:t> </w:t>
      </w:r>
      <w:r>
        <w:rPr/>
        <w:t>estos</w:t>
      </w:r>
      <w:r>
        <w:rPr>
          <w:spacing w:val="-3"/>
        </w:rPr>
        <w:t> </w:t>
      </w:r>
      <w:r>
        <w:rPr/>
        <w:t>casos,</w:t>
      </w:r>
      <w:r>
        <w:rPr>
          <w:spacing w:val="-4"/>
        </w:rPr>
        <w:t> </w:t>
      </w:r>
      <w:r>
        <w:rPr/>
        <w:t>cuando</w:t>
      </w:r>
      <w:r>
        <w:rPr>
          <w:spacing w:val="-5"/>
        </w:rPr>
        <w:t> </w:t>
      </w:r>
      <w:r>
        <w:rPr/>
        <w:t>el</w:t>
      </w:r>
      <w:r>
        <w:rPr>
          <w:spacing w:val="-3"/>
        </w:rPr>
        <w:t> </w:t>
      </w:r>
      <w:r>
        <w:rPr/>
        <w:t>destino</w:t>
      </w:r>
      <w:r>
        <w:rPr>
          <w:spacing w:val="-3"/>
        </w:rPr>
        <w:t> </w:t>
      </w:r>
      <w:r>
        <w:rPr/>
        <w:t>de</w:t>
      </w:r>
      <w:r>
        <w:rPr>
          <w:spacing w:val="-3"/>
        </w:rPr>
        <w:t> </w:t>
      </w:r>
      <w:r>
        <w:rPr/>
        <w:t>la</w:t>
      </w:r>
      <w:r>
        <w:rPr>
          <w:spacing w:val="-4"/>
        </w:rPr>
        <w:t> </w:t>
      </w:r>
      <w:r>
        <w:rPr/>
        <w:t>subvención</w:t>
      </w:r>
      <w:r>
        <w:rPr>
          <w:spacing w:val="-3"/>
        </w:rPr>
        <w:t> </w:t>
      </w:r>
      <w:r>
        <w:rPr/>
        <w:t>sea</w:t>
      </w:r>
      <w:r>
        <w:rPr>
          <w:spacing w:val="-4"/>
        </w:rPr>
        <w:t> </w:t>
      </w:r>
      <w:r>
        <w:rPr/>
        <w:t>la</w:t>
      </w:r>
      <w:r>
        <w:rPr>
          <w:spacing w:val="-3"/>
        </w:rPr>
        <w:t> </w:t>
      </w:r>
      <w:r>
        <w:rPr/>
        <w:t>realización</w:t>
      </w:r>
      <w:r>
        <w:rPr>
          <w:spacing w:val="-2"/>
        </w:rPr>
        <w:t> </w:t>
      </w:r>
      <w:r>
        <w:rPr/>
        <w:t>de</w:t>
      </w:r>
      <w:r>
        <w:rPr>
          <w:spacing w:val="-4"/>
        </w:rPr>
        <w:t> </w:t>
      </w:r>
      <w:r>
        <w:rPr>
          <w:spacing w:val="-2"/>
        </w:rPr>
        <w:t>obras</w:t>
      </w:r>
    </w:p>
    <w:p>
      <w:pPr>
        <w:pStyle w:val="BodyText"/>
        <w:ind w:left="4" w:right="284"/>
      </w:pPr>
      <w:r>
        <w:rPr/>
        <w:t>o instalaciones individualizadas, habrá de añadirse a la cuenta justificativa informe de un técnico competente de esta Corporación. Si las obras son llevadas a cabo por Administraciones Públicas podrá requerirse, además de las</w:t>
      </w:r>
      <w:r>
        <w:rPr>
          <w:spacing w:val="40"/>
        </w:rPr>
        <w:t> </w:t>
      </w:r>
      <w:r>
        <w:rPr/>
        <w:t>certificaciones de obra, el acta de recepción.</w:t>
      </w:r>
    </w:p>
    <w:p>
      <w:pPr>
        <w:pStyle w:val="BodyText"/>
        <w:jc w:val="left"/>
      </w:pPr>
    </w:p>
    <w:p>
      <w:pPr>
        <w:pStyle w:val="BodyText"/>
        <w:ind w:left="4" w:right="280" w:firstLine="719"/>
      </w:pPr>
      <w:r>
        <w:rPr>
          <w:u w:val="single"/>
        </w:rPr>
        <w:t>Cuenta justificativa con informe de auditor:</w:t>
      </w:r>
      <w:r>
        <w:rPr/>
        <w:t> Podrá utilizarse en aquellos casos en los que expresamente se recoja en la convocatoria o la resolución, de conformidad con lo previsto en el artículo 74.1 del RLGS. En el caso de subvenciones concedidas a otras Administraciones Públicas, tendrá el carácter de cuenta justificativa con informe de</w:t>
      </w:r>
      <w:r>
        <w:rPr>
          <w:spacing w:val="36"/>
        </w:rPr>
        <w:t> </w:t>
      </w:r>
      <w:r>
        <w:rPr/>
        <w:t>auditor</w:t>
      </w:r>
      <w:r>
        <w:rPr>
          <w:spacing w:val="37"/>
        </w:rPr>
        <w:t> </w:t>
      </w:r>
      <w:r>
        <w:rPr/>
        <w:t>la</w:t>
      </w:r>
      <w:r>
        <w:rPr>
          <w:spacing w:val="36"/>
        </w:rPr>
        <w:t> </w:t>
      </w:r>
      <w:r>
        <w:rPr/>
        <w:t>que</w:t>
      </w:r>
      <w:r>
        <w:rPr>
          <w:spacing w:val="36"/>
        </w:rPr>
        <w:t> </w:t>
      </w:r>
      <w:r>
        <w:rPr/>
        <w:t>venga</w:t>
      </w:r>
      <w:r>
        <w:rPr>
          <w:spacing w:val="36"/>
        </w:rPr>
        <w:t> </w:t>
      </w:r>
      <w:r>
        <w:rPr/>
        <w:t>acompañada</w:t>
      </w:r>
      <w:r>
        <w:rPr>
          <w:spacing w:val="36"/>
        </w:rPr>
        <w:t> </w:t>
      </w:r>
      <w:r>
        <w:rPr/>
        <w:t>de</w:t>
      </w:r>
      <w:r>
        <w:rPr>
          <w:spacing w:val="36"/>
        </w:rPr>
        <w:t> </w:t>
      </w:r>
      <w:r>
        <w:rPr/>
        <w:t>informe</w:t>
      </w:r>
      <w:r>
        <w:rPr>
          <w:spacing w:val="36"/>
        </w:rPr>
        <w:t> </w:t>
      </w:r>
      <w:r>
        <w:rPr/>
        <w:t>o</w:t>
      </w:r>
      <w:r>
        <w:rPr>
          <w:spacing w:val="36"/>
        </w:rPr>
        <w:t> </w:t>
      </w:r>
      <w:r>
        <w:rPr/>
        <w:t>certificado</w:t>
      </w:r>
      <w:r>
        <w:rPr>
          <w:spacing w:val="36"/>
        </w:rPr>
        <w:t> </w:t>
      </w:r>
      <w:r>
        <w:rPr/>
        <w:t>del</w:t>
      </w:r>
      <w:r>
        <w:rPr>
          <w:spacing w:val="36"/>
        </w:rPr>
        <w:t> </w:t>
      </w:r>
      <w:r>
        <w:rPr/>
        <w:t>Interventor</w:t>
      </w:r>
      <w:r>
        <w:rPr>
          <w:spacing w:val="36"/>
        </w:rPr>
        <w:t> </w:t>
      </w:r>
      <w:r>
        <w:rPr/>
        <w:t>o</w:t>
      </w:r>
      <w:r>
        <w:rPr>
          <w:spacing w:val="37"/>
        </w:rPr>
        <w:t> </w:t>
      </w:r>
      <w:r>
        <w:rPr/>
        <w:t>del</w:t>
      </w:r>
    </w:p>
    <w:p>
      <w:pPr>
        <w:pStyle w:val="BodyText"/>
        <w:spacing w:after="0"/>
        <w:sectPr>
          <w:pgSz w:w="11910" w:h="16840"/>
          <w:pgMar w:header="0" w:footer="777" w:top="1320" w:bottom="960" w:left="1700" w:right="1417"/>
        </w:sectPr>
      </w:pPr>
    </w:p>
    <w:p>
      <w:pPr>
        <w:pStyle w:val="BodyText"/>
        <w:spacing w:before="77"/>
        <w:ind w:left="4" w:right="285"/>
        <w:jc w:val="left"/>
      </w:pPr>
      <w:r>
        <w:rPr/>
        <w:t>órgano competente para llevar a cabo el control interno, en el que deberán acreditarse los siguientes extremos:</w:t>
      </w:r>
    </w:p>
    <w:p>
      <w:pPr>
        <w:pStyle w:val="ListParagraph"/>
        <w:numPr>
          <w:ilvl w:val="0"/>
          <w:numId w:val="26"/>
        </w:numPr>
        <w:tabs>
          <w:tab w:pos="1084" w:val="left" w:leader="none"/>
        </w:tabs>
        <w:spacing w:line="253" w:lineRule="exact" w:before="0" w:after="0"/>
        <w:ind w:left="1084" w:right="0" w:hanging="360"/>
        <w:jc w:val="left"/>
        <w:rPr>
          <w:sz w:val="22"/>
        </w:rPr>
      </w:pPr>
      <w:r>
        <w:rPr>
          <w:sz w:val="22"/>
        </w:rPr>
        <w:t>Cumplimiento</w:t>
      </w:r>
      <w:r>
        <w:rPr>
          <w:spacing w:val="-9"/>
          <w:sz w:val="22"/>
        </w:rPr>
        <w:t> </w:t>
      </w:r>
      <w:r>
        <w:rPr>
          <w:sz w:val="22"/>
        </w:rPr>
        <w:t>de</w:t>
      </w:r>
      <w:r>
        <w:rPr>
          <w:spacing w:val="-8"/>
          <w:sz w:val="22"/>
        </w:rPr>
        <w:t> </w:t>
      </w:r>
      <w:r>
        <w:rPr>
          <w:sz w:val="22"/>
        </w:rPr>
        <w:t>la</w:t>
      </w:r>
      <w:r>
        <w:rPr>
          <w:spacing w:val="-8"/>
          <w:sz w:val="22"/>
        </w:rPr>
        <w:t> </w:t>
      </w:r>
      <w:r>
        <w:rPr>
          <w:sz w:val="22"/>
        </w:rPr>
        <w:t>finalidad</w:t>
      </w:r>
      <w:r>
        <w:rPr>
          <w:spacing w:val="-7"/>
          <w:sz w:val="22"/>
        </w:rPr>
        <w:t> </w:t>
      </w:r>
      <w:r>
        <w:rPr>
          <w:sz w:val="22"/>
        </w:rPr>
        <w:t>de</w:t>
      </w:r>
      <w:r>
        <w:rPr>
          <w:spacing w:val="-9"/>
          <w:sz w:val="22"/>
        </w:rPr>
        <w:t> </w:t>
      </w:r>
      <w:r>
        <w:rPr>
          <w:sz w:val="22"/>
        </w:rPr>
        <w:t>la</w:t>
      </w:r>
      <w:r>
        <w:rPr>
          <w:spacing w:val="-8"/>
          <w:sz w:val="22"/>
        </w:rPr>
        <w:t> </w:t>
      </w:r>
      <w:r>
        <w:rPr>
          <w:spacing w:val="-2"/>
          <w:sz w:val="22"/>
        </w:rPr>
        <w:t>subvención.</w:t>
      </w:r>
    </w:p>
    <w:p>
      <w:pPr>
        <w:pStyle w:val="ListParagraph"/>
        <w:numPr>
          <w:ilvl w:val="0"/>
          <w:numId w:val="26"/>
        </w:numPr>
        <w:tabs>
          <w:tab w:pos="1084" w:val="left" w:leader="none"/>
        </w:tabs>
        <w:spacing w:line="253" w:lineRule="exact" w:before="0" w:after="0"/>
        <w:ind w:left="1084" w:right="0" w:hanging="360"/>
        <w:jc w:val="left"/>
        <w:rPr>
          <w:sz w:val="22"/>
        </w:rPr>
      </w:pPr>
      <w:r>
        <w:rPr>
          <w:sz w:val="22"/>
        </w:rPr>
        <w:t>Gasto</w:t>
      </w:r>
      <w:r>
        <w:rPr>
          <w:spacing w:val="-7"/>
          <w:sz w:val="22"/>
        </w:rPr>
        <w:t> </w:t>
      </w:r>
      <w:r>
        <w:rPr>
          <w:sz w:val="22"/>
        </w:rPr>
        <w:t>total</w:t>
      </w:r>
      <w:r>
        <w:rPr>
          <w:spacing w:val="-9"/>
          <w:sz w:val="22"/>
        </w:rPr>
        <w:t> </w:t>
      </w:r>
      <w:r>
        <w:rPr>
          <w:spacing w:val="-2"/>
          <w:sz w:val="22"/>
        </w:rPr>
        <w:t>efectuado.</w:t>
      </w:r>
    </w:p>
    <w:p>
      <w:pPr>
        <w:pStyle w:val="ListParagraph"/>
        <w:numPr>
          <w:ilvl w:val="0"/>
          <w:numId w:val="26"/>
        </w:numPr>
        <w:tabs>
          <w:tab w:pos="1084" w:val="left" w:leader="none"/>
        </w:tabs>
        <w:spacing w:line="253" w:lineRule="exact" w:before="0" w:after="0"/>
        <w:ind w:left="1084" w:right="0" w:hanging="360"/>
        <w:jc w:val="left"/>
        <w:rPr>
          <w:sz w:val="22"/>
        </w:rPr>
      </w:pPr>
      <w:r>
        <w:rPr>
          <w:sz w:val="22"/>
        </w:rPr>
        <w:t>Subvención</w:t>
      </w:r>
      <w:r>
        <w:rPr>
          <w:spacing w:val="-9"/>
          <w:sz w:val="22"/>
        </w:rPr>
        <w:t> </w:t>
      </w:r>
      <w:r>
        <w:rPr>
          <w:sz w:val="22"/>
        </w:rPr>
        <w:t>recibida</w:t>
      </w:r>
      <w:r>
        <w:rPr>
          <w:spacing w:val="-9"/>
          <w:sz w:val="22"/>
        </w:rPr>
        <w:t> </w:t>
      </w:r>
      <w:r>
        <w:rPr>
          <w:sz w:val="22"/>
        </w:rPr>
        <w:t>e</w:t>
      </w:r>
      <w:r>
        <w:rPr>
          <w:spacing w:val="-9"/>
          <w:sz w:val="22"/>
        </w:rPr>
        <w:t> </w:t>
      </w:r>
      <w:r>
        <w:rPr>
          <w:sz w:val="22"/>
        </w:rPr>
        <w:t>incorporación</w:t>
      </w:r>
      <w:r>
        <w:rPr>
          <w:spacing w:val="-8"/>
          <w:sz w:val="22"/>
        </w:rPr>
        <w:t> </w:t>
      </w:r>
      <w:r>
        <w:rPr>
          <w:sz w:val="22"/>
        </w:rPr>
        <w:t>de</w:t>
      </w:r>
      <w:r>
        <w:rPr>
          <w:spacing w:val="-9"/>
          <w:sz w:val="22"/>
        </w:rPr>
        <w:t> </w:t>
      </w:r>
      <w:r>
        <w:rPr>
          <w:sz w:val="22"/>
        </w:rPr>
        <w:t>la</w:t>
      </w:r>
      <w:r>
        <w:rPr>
          <w:spacing w:val="-9"/>
          <w:sz w:val="22"/>
        </w:rPr>
        <w:t> </w:t>
      </w:r>
      <w:r>
        <w:rPr>
          <w:sz w:val="22"/>
        </w:rPr>
        <w:t>misma</w:t>
      </w:r>
      <w:r>
        <w:rPr>
          <w:spacing w:val="-9"/>
          <w:sz w:val="22"/>
        </w:rPr>
        <w:t> </w:t>
      </w:r>
      <w:r>
        <w:rPr>
          <w:sz w:val="22"/>
        </w:rPr>
        <w:t>al</w:t>
      </w:r>
      <w:r>
        <w:rPr>
          <w:spacing w:val="-8"/>
          <w:sz w:val="22"/>
        </w:rPr>
        <w:t> </w:t>
      </w:r>
      <w:r>
        <w:rPr>
          <w:spacing w:val="-2"/>
          <w:sz w:val="22"/>
        </w:rPr>
        <w:t>Presupuesto.</w:t>
      </w:r>
    </w:p>
    <w:p>
      <w:pPr>
        <w:pStyle w:val="ListParagraph"/>
        <w:numPr>
          <w:ilvl w:val="0"/>
          <w:numId w:val="26"/>
        </w:numPr>
        <w:tabs>
          <w:tab w:pos="1084" w:val="left" w:leader="none"/>
        </w:tabs>
        <w:spacing w:line="254" w:lineRule="exact" w:before="0" w:after="0"/>
        <w:ind w:left="1084" w:right="0" w:hanging="360"/>
        <w:jc w:val="left"/>
        <w:rPr>
          <w:sz w:val="22"/>
        </w:rPr>
      </w:pPr>
      <w:r>
        <w:rPr>
          <w:sz w:val="22"/>
        </w:rPr>
        <w:t>Fondos</w:t>
      </w:r>
      <w:r>
        <w:rPr>
          <w:spacing w:val="-11"/>
          <w:sz w:val="22"/>
        </w:rPr>
        <w:t> </w:t>
      </w:r>
      <w:r>
        <w:rPr>
          <w:sz w:val="22"/>
        </w:rPr>
        <w:t>propios</w:t>
      </w:r>
      <w:r>
        <w:rPr>
          <w:spacing w:val="-11"/>
          <w:sz w:val="22"/>
        </w:rPr>
        <w:t> </w:t>
      </w:r>
      <w:r>
        <w:rPr>
          <w:sz w:val="22"/>
        </w:rPr>
        <w:t>aportados</w:t>
      </w:r>
      <w:r>
        <w:rPr>
          <w:spacing w:val="-10"/>
          <w:sz w:val="22"/>
        </w:rPr>
        <w:t> </w:t>
      </w:r>
      <w:r>
        <w:rPr>
          <w:sz w:val="22"/>
        </w:rPr>
        <w:t>por</w:t>
      </w:r>
      <w:r>
        <w:rPr>
          <w:spacing w:val="-11"/>
          <w:sz w:val="22"/>
        </w:rPr>
        <w:t> </w:t>
      </w:r>
      <w:r>
        <w:rPr>
          <w:sz w:val="22"/>
        </w:rPr>
        <w:t>la</w:t>
      </w:r>
      <w:r>
        <w:rPr>
          <w:spacing w:val="-11"/>
          <w:sz w:val="22"/>
        </w:rPr>
        <w:t> </w:t>
      </w:r>
      <w:r>
        <w:rPr>
          <w:sz w:val="22"/>
        </w:rPr>
        <w:t>Administración</w:t>
      </w:r>
      <w:r>
        <w:rPr>
          <w:spacing w:val="-11"/>
          <w:sz w:val="22"/>
        </w:rPr>
        <w:t> </w:t>
      </w:r>
      <w:r>
        <w:rPr>
          <w:spacing w:val="-2"/>
          <w:sz w:val="22"/>
        </w:rPr>
        <w:t>beneficiaria.</w:t>
      </w:r>
    </w:p>
    <w:p>
      <w:pPr>
        <w:pStyle w:val="BodyText"/>
        <w:spacing w:before="252"/>
        <w:ind w:left="4" w:right="281" w:firstLine="707"/>
      </w:pPr>
      <w:r>
        <w:rPr>
          <w:u w:val="single"/>
        </w:rPr>
        <w:t>Cuenta justificativa simplificada</w:t>
      </w:r>
      <w:r>
        <w:rPr/>
        <w:t>: Procederá en aquellos supuestos previstos en el artículo 75.1 del RLGS y siempre que se haga constar expresamente en la convocatoria o resolución. La cuenta justificativa contendrá, en estos casos, lo </w:t>
      </w:r>
      <w:r>
        <w:rPr>
          <w:spacing w:val="-2"/>
        </w:rPr>
        <w:t>siguiente:</w:t>
      </w:r>
    </w:p>
    <w:p>
      <w:pPr>
        <w:pStyle w:val="ListParagraph"/>
        <w:numPr>
          <w:ilvl w:val="0"/>
          <w:numId w:val="26"/>
        </w:numPr>
        <w:tabs>
          <w:tab w:pos="1083" w:val="left" w:leader="none"/>
        </w:tabs>
        <w:spacing w:line="240" w:lineRule="auto" w:before="253" w:after="0"/>
        <w:ind w:left="724" w:right="283" w:firstLine="0"/>
        <w:jc w:val="both"/>
        <w:rPr>
          <w:sz w:val="22"/>
        </w:rPr>
      </w:pPr>
      <w:r>
        <w:rPr>
          <w:sz w:val="22"/>
        </w:rPr>
        <w:t>La memoria de actuación justificativa del cumplimiento de las condiciones impuestas en la concesión de la subvención, con indicación de las actividades realizadas y de los resultados obtenidos.</w:t>
      </w:r>
    </w:p>
    <w:p>
      <w:pPr>
        <w:pStyle w:val="ListParagraph"/>
        <w:numPr>
          <w:ilvl w:val="0"/>
          <w:numId w:val="26"/>
        </w:numPr>
        <w:tabs>
          <w:tab w:pos="1083" w:val="left" w:leader="none"/>
        </w:tabs>
        <w:spacing w:line="240" w:lineRule="auto" w:before="118" w:after="0"/>
        <w:ind w:left="724" w:right="284" w:firstLine="0"/>
        <w:jc w:val="both"/>
        <w:rPr>
          <w:sz w:val="22"/>
        </w:rPr>
      </w:pPr>
      <w:r>
        <w:rPr>
          <w:sz w:val="22"/>
        </w:rPr>
        <w:t>La relación clasificada de los gastos e inversiones de la actividad, con identificación del acreedor y del documento, su importe, fecha de emisión y, en su caso, fecha de pago y posibles desviaciones del presupuesto</w:t>
      </w:r>
    </w:p>
    <w:p>
      <w:pPr>
        <w:pStyle w:val="ListParagraph"/>
        <w:numPr>
          <w:ilvl w:val="0"/>
          <w:numId w:val="26"/>
        </w:numPr>
        <w:tabs>
          <w:tab w:pos="1083" w:val="left" w:leader="none"/>
        </w:tabs>
        <w:spacing w:line="240" w:lineRule="auto" w:before="120" w:after="0"/>
        <w:ind w:left="724" w:right="283" w:firstLine="0"/>
        <w:jc w:val="both"/>
        <w:rPr>
          <w:sz w:val="22"/>
        </w:rPr>
      </w:pPr>
      <w:r>
        <w:rPr>
          <w:sz w:val="22"/>
        </w:rPr>
        <w:t>El detalle de otros ingresos o subvenciones que hayan financiado la actividad subvencionada con indicación del importe y su procedencia.</w:t>
      </w:r>
    </w:p>
    <w:p>
      <w:pPr>
        <w:pStyle w:val="BodyText"/>
        <w:spacing w:before="118"/>
        <w:jc w:val="left"/>
      </w:pPr>
    </w:p>
    <w:p>
      <w:pPr>
        <w:pStyle w:val="BodyText"/>
        <w:ind w:left="4" w:right="283" w:firstLine="719"/>
      </w:pPr>
      <w:r>
        <w:rPr/>
        <w:t>La justificación mediante presentación de estados contables procederá,</w:t>
      </w:r>
      <w:r>
        <w:rPr>
          <w:spacing w:val="40"/>
        </w:rPr>
        <w:t> </w:t>
      </w:r>
      <w:r>
        <w:rPr/>
        <w:t>siempre que así esté previsto en la convocatoria o resolución, cuando concurran los requisitos del artículo 80.1 del RLGS. Esta modalidad se podrá utilizar especialmente cuando la subvención tenga por finalidad cubrir un déficit de gestión o financiar conjuntamente la actividad global de una entidad no dependiente del Cabildo de Gran </w:t>
      </w:r>
      <w:r>
        <w:rPr>
          <w:spacing w:val="-2"/>
        </w:rPr>
        <w:t>Canaria.</w:t>
      </w:r>
    </w:p>
    <w:p>
      <w:pPr>
        <w:pStyle w:val="BodyText"/>
        <w:jc w:val="left"/>
      </w:pPr>
    </w:p>
    <w:p>
      <w:pPr>
        <w:pStyle w:val="BodyText"/>
        <w:ind w:left="4" w:right="284" w:firstLine="719"/>
      </w:pPr>
      <w:r>
        <w:rPr/>
        <w:t>La justificación mediante módulos se podrá realizar, siempre que esté previsto en</w:t>
      </w:r>
      <w:r>
        <w:rPr>
          <w:spacing w:val="20"/>
        </w:rPr>
        <w:t> </w:t>
      </w:r>
      <w:r>
        <w:rPr/>
        <w:t>la</w:t>
      </w:r>
      <w:r>
        <w:rPr>
          <w:spacing w:val="20"/>
        </w:rPr>
        <w:t> </w:t>
      </w:r>
      <w:r>
        <w:rPr/>
        <w:t>convocatoria</w:t>
      </w:r>
      <w:r>
        <w:rPr>
          <w:spacing w:val="20"/>
        </w:rPr>
        <w:t> </w:t>
      </w:r>
      <w:r>
        <w:rPr/>
        <w:t>o</w:t>
      </w:r>
      <w:r>
        <w:rPr>
          <w:spacing w:val="20"/>
        </w:rPr>
        <w:t> </w:t>
      </w:r>
      <w:r>
        <w:rPr/>
        <w:t>resolución,</w:t>
      </w:r>
      <w:r>
        <w:rPr>
          <w:spacing w:val="18"/>
        </w:rPr>
        <w:t> </w:t>
      </w:r>
      <w:r>
        <w:rPr/>
        <w:t>cuando</w:t>
      </w:r>
      <w:r>
        <w:rPr>
          <w:spacing w:val="19"/>
        </w:rPr>
        <w:t> </w:t>
      </w:r>
      <w:r>
        <w:rPr/>
        <w:t>se</w:t>
      </w:r>
      <w:r>
        <w:rPr>
          <w:spacing w:val="20"/>
        </w:rPr>
        <w:t> </w:t>
      </w:r>
      <w:r>
        <w:rPr/>
        <w:t>den</w:t>
      </w:r>
      <w:r>
        <w:rPr>
          <w:spacing w:val="19"/>
        </w:rPr>
        <w:t> </w:t>
      </w:r>
      <w:r>
        <w:rPr/>
        <w:t>los</w:t>
      </w:r>
      <w:r>
        <w:rPr>
          <w:spacing w:val="20"/>
        </w:rPr>
        <w:t> </w:t>
      </w:r>
      <w:r>
        <w:rPr/>
        <w:t>requisitos</w:t>
      </w:r>
      <w:r>
        <w:rPr>
          <w:spacing w:val="19"/>
        </w:rPr>
        <w:t> </w:t>
      </w:r>
      <w:r>
        <w:rPr/>
        <w:t>previstos</w:t>
      </w:r>
      <w:r>
        <w:rPr>
          <w:spacing w:val="20"/>
        </w:rPr>
        <w:t> </w:t>
      </w:r>
      <w:r>
        <w:rPr/>
        <w:t>en</w:t>
      </w:r>
      <w:r>
        <w:rPr>
          <w:spacing w:val="19"/>
        </w:rPr>
        <w:t> </w:t>
      </w:r>
      <w:r>
        <w:rPr/>
        <w:t>el</w:t>
      </w:r>
      <w:r>
        <w:rPr>
          <w:spacing w:val="20"/>
        </w:rPr>
        <w:t> </w:t>
      </w:r>
      <w:r>
        <w:rPr/>
        <w:t>artículo</w:t>
      </w:r>
    </w:p>
    <w:p>
      <w:pPr>
        <w:pStyle w:val="BodyText"/>
        <w:ind w:left="4" w:right="284"/>
      </w:pPr>
      <w:r>
        <w:rPr/>
        <w:t>76.1 del RLGS. En estos casos, para la justificación habrá de presentarse una memoria de actuación, justificativa del cumplimiento de las condiciones impuestas en la concesión de la subvención, con indicación de las actividades realizadas y de los resultados obtenidos y una memoria económica, con acreditación o, en su defecto, declaración del beneficiario sobre el número de unidades físicas consideradas como módulo, con la cuantía de la subvención calculada sobre la base de las actividades cuantificadas en la memoria de actuación y los módulos contemplados en las bases reguladoras</w:t>
      </w:r>
      <w:r>
        <w:rPr>
          <w:spacing w:val="-3"/>
        </w:rPr>
        <w:t> </w:t>
      </w:r>
      <w:r>
        <w:rPr/>
        <w:t>o,</w:t>
      </w:r>
      <w:r>
        <w:rPr>
          <w:spacing w:val="-2"/>
        </w:rPr>
        <w:t> </w:t>
      </w:r>
      <w:r>
        <w:rPr/>
        <w:t>en</w:t>
      </w:r>
      <w:r>
        <w:rPr>
          <w:spacing w:val="-2"/>
        </w:rPr>
        <w:t> </w:t>
      </w:r>
      <w:r>
        <w:rPr/>
        <w:t>su</w:t>
      </w:r>
      <w:r>
        <w:rPr>
          <w:spacing w:val="-2"/>
        </w:rPr>
        <w:t> </w:t>
      </w:r>
      <w:r>
        <w:rPr/>
        <w:t>caso,</w:t>
      </w:r>
      <w:r>
        <w:rPr>
          <w:spacing w:val="-2"/>
        </w:rPr>
        <w:t> </w:t>
      </w:r>
      <w:r>
        <w:rPr/>
        <w:t>en</w:t>
      </w:r>
      <w:r>
        <w:rPr>
          <w:spacing w:val="-2"/>
        </w:rPr>
        <w:t> </w:t>
      </w:r>
      <w:r>
        <w:rPr/>
        <w:t>órdenes</w:t>
      </w:r>
      <w:r>
        <w:rPr>
          <w:spacing w:val="-2"/>
        </w:rPr>
        <w:t> </w:t>
      </w:r>
      <w:r>
        <w:rPr/>
        <w:t>de</w:t>
      </w:r>
      <w:r>
        <w:rPr>
          <w:spacing w:val="-2"/>
        </w:rPr>
        <w:t> </w:t>
      </w:r>
      <w:r>
        <w:rPr/>
        <w:t>convocatoria</w:t>
      </w:r>
      <w:r>
        <w:rPr>
          <w:spacing w:val="-2"/>
        </w:rPr>
        <w:t> </w:t>
      </w:r>
      <w:r>
        <w:rPr/>
        <w:t>y</w:t>
      </w:r>
      <w:r>
        <w:rPr>
          <w:spacing w:val="-2"/>
        </w:rPr>
        <w:t> </w:t>
      </w:r>
      <w:r>
        <w:rPr/>
        <w:t>un</w:t>
      </w:r>
      <w:r>
        <w:rPr>
          <w:spacing w:val="-3"/>
        </w:rPr>
        <w:t> </w:t>
      </w:r>
      <w:r>
        <w:rPr/>
        <w:t>detalle</w:t>
      </w:r>
      <w:r>
        <w:rPr>
          <w:spacing w:val="-2"/>
        </w:rPr>
        <w:t> </w:t>
      </w:r>
      <w:r>
        <w:rPr/>
        <w:t>de</w:t>
      </w:r>
      <w:r>
        <w:rPr>
          <w:spacing w:val="-2"/>
        </w:rPr>
        <w:t> </w:t>
      </w:r>
      <w:r>
        <w:rPr/>
        <w:t>otros</w:t>
      </w:r>
      <w:r>
        <w:rPr>
          <w:spacing w:val="-2"/>
        </w:rPr>
        <w:t> </w:t>
      </w:r>
      <w:r>
        <w:rPr/>
        <w:t>ingresos</w:t>
      </w:r>
      <w:r>
        <w:rPr>
          <w:spacing w:val="-2"/>
        </w:rPr>
        <w:t> </w:t>
      </w:r>
      <w:r>
        <w:rPr/>
        <w:t>o subvenciones que hayan financiado la actividad subvencionada con indicación del importe y su procedencia.</w:t>
      </w:r>
    </w:p>
    <w:p>
      <w:pPr>
        <w:pStyle w:val="BodyText"/>
        <w:spacing w:before="252"/>
        <w:ind w:left="4" w:right="283" w:firstLine="719"/>
      </w:pPr>
      <w:r>
        <w:rPr/>
        <w:t>Cuando la subvención se conceda en atención a la concurrencia de una determinada situación en el perceptor no se requerirá otra justificación que la acreditación conforme a los medios que establezca la convocatoria o la resolución. En el caso de ayudas de emergencia social, que se concedan para atender necesidades inaplazables para la vida de los beneficiarios, se intentará, en la medida de lo posible, que las mismas se concedan en especie.</w:t>
      </w:r>
    </w:p>
    <w:p>
      <w:pPr>
        <w:pStyle w:val="BodyText"/>
        <w:spacing w:before="2"/>
        <w:jc w:val="left"/>
      </w:pPr>
    </w:p>
    <w:p>
      <w:pPr>
        <w:pStyle w:val="ListParagraph"/>
        <w:numPr>
          <w:ilvl w:val="0"/>
          <w:numId w:val="25"/>
        </w:numPr>
        <w:tabs>
          <w:tab w:pos="1082" w:val="left" w:leader="none"/>
        </w:tabs>
        <w:spacing w:line="237" w:lineRule="auto" w:before="1" w:after="0"/>
        <w:ind w:left="4" w:right="282" w:firstLine="719"/>
        <w:jc w:val="both"/>
        <w:rPr>
          <w:rFonts w:ascii="Times New Roman" w:hAnsi="Times New Roman"/>
          <w:sz w:val="24"/>
        </w:rPr>
      </w:pPr>
      <w:r>
        <w:rPr>
          <w:sz w:val="22"/>
        </w:rPr>
        <w:t>El Cabildo podrá comprobar el valor de mercado de los gastos subvencionados, mediante cualquiera de los instrumentos previstos en el artículo 33</w:t>
      </w:r>
      <w:r>
        <w:rPr>
          <w:spacing w:val="40"/>
          <w:sz w:val="22"/>
        </w:rPr>
        <w:t> </w:t>
      </w:r>
      <w:r>
        <w:rPr>
          <w:sz w:val="22"/>
        </w:rPr>
        <w:t>de la LGS. En caso de que exista contradicción entre el valor del gasto presentado por el beneficiario y el comprobado por el Cabildo, habrá de notificarse al beneficiario los valores resultantes de la comprobación para que éste presente, si lo estima oportuno,</w:t>
      </w:r>
    </w:p>
    <w:p>
      <w:pPr>
        <w:pStyle w:val="ListParagraph"/>
        <w:spacing w:after="0" w:line="237" w:lineRule="auto"/>
        <w:jc w:val="both"/>
        <w:rPr>
          <w:rFonts w:ascii="Times New Roman" w:hAnsi="Times New Roman"/>
          <w:sz w:val="24"/>
        </w:rPr>
        <w:sectPr>
          <w:pgSz w:w="11910" w:h="16840"/>
          <w:pgMar w:header="0" w:footer="777" w:top="1320" w:bottom="960" w:left="1700" w:right="1417"/>
        </w:sectPr>
      </w:pPr>
    </w:p>
    <w:p>
      <w:pPr>
        <w:pStyle w:val="BodyText"/>
        <w:spacing w:before="77"/>
        <w:ind w:left="4"/>
        <w:jc w:val="left"/>
      </w:pPr>
      <w:r>
        <w:rPr/>
        <w:t>tasación</w:t>
      </w:r>
      <w:r>
        <w:rPr>
          <w:spacing w:val="73"/>
        </w:rPr>
        <w:t> </w:t>
      </w:r>
      <w:r>
        <w:rPr/>
        <w:t>pericial</w:t>
      </w:r>
      <w:r>
        <w:rPr>
          <w:spacing w:val="75"/>
        </w:rPr>
        <w:t> </w:t>
      </w:r>
      <w:r>
        <w:rPr/>
        <w:t>contradictoria.</w:t>
      </w:r>
      <w:r>
        <w:rPr>
          <w:spacing w:val="74"/>
        </w:rPr>
        <w:t> </w:t>
      </w:r>
      <w:r>
        <w:rPr/>
        <w:t>En</w:t>
      </w:r>
      <w:r>
        <w:rPr>
          <w:spacing w:val="75"/>
        </w:rPr>
        <w:t> </w:t>
      </w:r>
      <w:r>
        <w:rPr/>
        <w:t>este</w:t>
      </w:r>
      <w:r>
        <w:rPr>
          <w:spacing w:val="73"/>
        </w:rPr>
        <w:t> </w:t>
      </w:r>
      <w:r>
        <w:rPr/>
        <w:t>caso</w:t>
      </w:r>
      <w:r>
        <w:rPr>
          <w:spacing w:val="73"/>
        </w:rPr>
        <w:t> </w:t>
      </w:r>
      <w:r>
        <w:rPr/>
        <w:t>se</w:t>
      </w:r>
      <w:r>
        <w:rPr>
          <w:spacing w:val="74"/>
        </w:rPr>
        <w:t> </w:t>
      </w:r>
      <w:r>
        <w:rPr/>
        <w:t>continuará</w:t>
      </w:r>
      <w:r>
        <w:rPr>
          <w:spacing w:val="75"/>
        </w:rPr>
        <w:t> </w:t>
      </w:r>
      <w:r>
        <w:rPr/>
        <w:t>el</w:t>
      </w:r>
      <w:r>
        <w:rPr>
          <w:spacing w:val="75"/>
        </w:rPr>
        <w:t> </w:t>
      </w:r>
      <w:r>
        <w:rPr/>
        <w:t>procedimiento</w:t>
      </w:r>
      <w:r>
        <w:rPr>
          <w:spacing w:val="75"/>
        </w:rPr>
        <w:t> </w:t>
      </w:r>
      <w:r>
        <w:rPr/>
        <w:t>de conformidad con lo señalado en el artículo 33 LGS.</w:t>
      </w:r>
    </w:p>
    <w:p>
      <w:pPr>
        <w:pStyle w:val="ListParagraph"/>
        <w:numPr>
          <w:ilvl w:val="0"/>
          <w:numId w:val="25"/>
        </w:numPr>
        <w:tabs>
          <w:tab w:pos="1420" w:val="left" w:leader="none"/>
        </w:tabs>
        <w:spacing w:line="240" w:lineRule="auto" w:before="252" w:after="0"/>
        <w:ind w:left="4" w:right="281" w:firstLine="539"/>
        <w:jc w:val="both"/>
        <w:rPr>
          <w:rFonts w:ascii="Times New Roman" w:hAnsi="Times New Roman"/>
          <w:sz w:val="24"/>
        </w:rPr>
      </w:pPr>
      <w:r>
        <w:rPr>
          <w:sz w:val="22"/>
        </w:rPr>
        <w:t>Transcurrido el plazo establecido de justificación sin haberse</w:t>
      </w:r>
      <w:r>
        <w:rPr>
          <w:spacing w:val="40"/>
          <w:sz w:val="22"/>
        </w:rPr>
        <w:t> </w:t>
      </w:r>
      <w:r>
        <w:rPr>
          <w:sz w:val="22"/>
        </w:rPr>
        <w:t>presentado la misma ante el órgano administrativo competente, éste requerirá al beneficiario para que en el plazo improrrogable de 15 días sea presentada a los efectos previstos en esta Base. La falta de presentación de la justificación en el plazo adicional establecido en este apartado llevará consigo la exigencia de reintegro y demás responsabilidades establecidas en la LGS. La presentación de la justificación en el plazo adicional establecido en este apartado no eximirá al beneficiario de las sanciones que, conforme a la citada Ley, se le puedan imponer.</w:t>
      </w:r>
    </w:p>
    <w:p>
      <w:pPr>
        <w:pStyle w:val="BodyText"/>
        <w:spacing w:before="248"/>
        <w:jc w:val="left"/>
      </w:pPr>
    </w:p>
    <w:p>
      <w:pPr>
        <w:spacing w:before="1"/>
        <w:ind w:left="4" w:right="0" w:firstLine="0"/>
        <w:jc w:val="left"/>
        <w:rPr>
          <w:rFonts w:ascii="Arial" w:hAnsi="Arial"/>
          <w:b/>
          <w:i/>
          <w:sz w:val="22"/>
        </w:rPr>
      </w:pPr>
      <w:r>
        <w:rPr>
          <w:rFonts w:ascii="Arial" w:hAnsi="Arial"/>
          <w:b/>
          <w:sz w:val="22"/>
          <w:u w:val="thick"/>
        </w:rPr>
        <w:t>Base</w:t>
      </w:r>
      <w:r>
        <w:rPr>
          <w:rFonts w:ascii="Arial" w:hAnsi="Arial"/>
          <w:b/>
          <w:spacing w:val="-9"/>
          <w:sz w:val="22"/>
          <w:u w:val="thick"/>
        </w:rPr>
        <w:t> </w:t>
      </w:r>
      <w:r>
        <w:rPr>
          <w:rFonts w:ascii="Arial" w:hAnsi="Arial"/>
          <w:b/>
          <w:sz w:val="22"/>
          <w:u w:val="thick"/>
        </w:rPr>
        <w:t>22ª</w:t>
      </w:r>
      <w:r>
        <w:rPr>
          <w:rFonts w:ascii="Arial" w:hAnsi="Arial"/>
          <w:b/>
          <w:sz w:val="22"/>
        </w:rPr>
        <w:t>.</w:t>
      </w:r>
      <w:r>
        <w:rPr>
          <w:rFonts w:ascii="Arial" w:hAnsi="Arial"/>
          <w:b/>
          <w:spacing w:val="-9"/>
          <w:sz w:val="22"/>
        </w:rPr>
        <w:t> </w:t>
      </w:r>
      <w:r>
        <w:rPr>
          <w:rFonts w:ascii="Arial" w:hAnsi="Arial"/>
          <w:b/>
          <w:i/>
          <w:sz w:val="22"/>
        </w:rPr>
        <w:t>Gestión</w:t>
      </w:r>
      <w:r>
        <w:rPr>
          <w:rFonts w:ascii="Arial" w:hAnsi="Arial"/>
          <w:b/>
          <w:i/>
          <w:spacing w:val="-10"/>
          <w:sz w:val="22"/>
        </w:rPr>
        <w:t> </w:t>
      </w:r>
      <w:r>
        <w:rPr>
          <w:rFonts w:ascii="Arial" w:hAnsi="Arial"/>
          <w:b/>
          <w:i/>
          <w:spacing w:val="-2"/>
          <w:sz w:val="22"/>
        </w:rPr>
        <w:t>Presupuestaria</w:t>
      </w:r>
    </w:p>
    <w:p>
      <w:pPr>
        <w:pStyle w:val="ListParagraph"/>
        <w:numPr>
          <w:ilvl w:val="1"/>
          <w:numId w:val="25"/>
        </w:numPr>
        <w:tabs>
          <w:tab w:pos="1004" w:val="left" w:leader="none"/>
        </w:tabs>
        <w:spacing w:line="240" w:lineRule="auto" w:before="252" w:after="0"/>
        <w:ind w:left="4" w:right="283" w:firstLine="719"/>
        <w:jc w:val="both"/>
        <w:rPr>
          <w:sz w:val="22"/>
        </w:rPr>
      </w:pPr>
      <w:r>
        <w:rPr>
          <w:sz w:val="22"/>
        </w:rPr>
        <w:t>Para</w:t>
      </w:r>
      <w:r>
        <w:rPr>
          <w:spacing w:val="-2"/>
          <w:sz w:val="22"/>
        </w:rPr>
        <w:t> </w:t>
      </w:r>
      <w:r>
        <w:rPr>
          <w:sz w:val="22"/>
        </w:rPr>
        <w:t>poder</w:t>
      </w:r>
      <w:r>
        <w:rPr>
          <w:spacing w:val="-2"/>
          <w:sz w:val="22"/>
        </w:rPr>
        <w:t> </w:t>
      </w:r>
      <w:r>
        <w:rPr>
          <w:sz w:val="22"/>
        </w:rPr>
        <w:t>iniciar</w:t>
      </w:r>
      <w:r>
        <w:rPr>
          <w:spacing w:val="-2"/>
          <w:sz w:val="22"/>
        </w:rPr>
        <w:t> </w:t>
      </w:r>
      <w:r>
        <w:rPr>
          <w:sz w:val="22"/>
        </w:rPr>
        <w:t>cualquier</w:t>
      </w:r>
      <w:r>
        <w:rPr>
          <w:spacing w:val="-2"/>
          <w:sz w:val="22"/>
        </w:rPr>
        <w:t> </w:t>
      </w:r>
      <w:r>
        <w:rPr>
          <w:sz w:val="22"/>
        </w:rPr>
        <w:t>procedimiento</w:t>
      </w:r>
      <w:r>
        <w:rPr>
          <w:spacing w:val="-2"/>
          <w:sz w:val="22"/>
        </w:rPr>
        <w:t> </w:t>
      </w:r>
      <w:r>
        <w:rPr>
          <w:sz w:val="22"/>
        </w:rPr>
        <w:t>de</w:t>
      </w:r>
      <w:r>
        <w:rPr>
          <w:spacing w:val="-2"/>
          <w:sz w:val="22"/>
        </w:rPr>
        <w:t> </w:t>
      </w:r>
      <w:r>
        <w:rPr>
          <w:sz w:val="22"/>
        </w:rPr>
        <w:t>concesión</w:t>
      </w:r>
      <w:r>
        <w:rPr>
          <w:spacing w:val="-2"/>
          <w:sz w:val="22"/>
        </w:rPr>
        <w:t> </w:t>
      </w:r>
      <w:r>
        <w:rPr>
          <w:sz w:val="22"/>
        </w:rPr>
        <w:t>de</w:t>
      </w:r>
      <w:r>
        <w:rPr>
          <w:spacing w:val="-3"/>
          <w:sz w:val="22"/>
        </w:rPr>
        <w:t> </w:t>
      </w:r>
      <w:r>
        <w:rPr>
          <w:sz w:val="22"/>
        </w:rPr>
        <w:t>subvenciones</w:t>
      </w:r>
      <w:r>
        <w:rPr>
          <w:spacing w:val="-2"/>
          <w:sz w:val="22"/>
        </w:rPr>
        <w:t> </w:t>
      </w:r>
      <w:r>
        <w:rPr>
          <w:sz w:val="22"/>
        </w:rPr>
        <w:t>es requisito indispensable que exista crédito presupuestario adecuado y suficiente para hacer frente a las obligaciones que se puedan derivar de las mismas.</w:t>
      </w:r>
    </w:p>
    <w:p>
      <w:pPr>
        <w:pStyle w:val="ListParagraph"/>
        <w:numPr>
          <w:ilvl w:val="1"/>
          <w:numId w:val="25"/>
        </w:numPr>
        <w:tabs>
          <w:tab w:pos="977" w:val="left" w:leader="none"/>
        </w:tabs>
        <w:spacing w:line="240" w:lineRule="auto" w:before="252" w:after="0"/>
        <w:ind w:left="4" w:right="282" w:firstLine="707"/>
        <w:jc w:val="both"/>
        <w:rPr>
          <w:sz w:val="22"/>
        </w:rPr>
      </w:pPr>
      <w:r>
        <w:rPr>
          <w:sz w:val="22"/>
        </w:rPr>
        <w:t>Las subvenciones originarán documento contable de autorización del gasto antes de aprobarse la convocatoria y documento de compromiso del gasto en el momento de la resolución.</w:t>
      </w:r>
    </w:p>
    <w:p>
      <w:pPr>
        <w:pStyle w:val="BodyText"/>
        <w:jc w:val="left"/>
      </w:pPr>
    </w:p>
    <w:p>
      <w:pPr>
        <w:pStyle w:val="ListParagraph"/>
        <w:numPr>
          <w:ilvl w:val="1"/>
          <w:numId w:val="25"/>
        </w:numPr>
        <w:tabs>
          <w:tab w:pos="962" w:val="left" w:leader="none"/>
        </w:tabs>
        <w:spacing w:line="240" w:lineRule="auto" w:before="0" w:after="0"/>
        <w:ind w:left="4" w:right="280" w:firstLine="707"/>
        <w:jc w:val="both"/>
        <w:rPr>
          <w:sz w:val="22"/>
        </w:rPr>
      </w:pPr>
      <w:r>
        <w:rPr>
          <w:sz w:val="22"/>
        </w:rPr>
        <w:t>En el caso de que la resolución implique la concesión de una subvención de carácter plurianual, será necesario tramitar el correspondiente documento de autorización de gastos de ejercicios futuros, con anterioridad a aprobarse la convocatoria, y al momento de dictar la resolución de concesión se tramitará documento de compromiso de ejercicios futuros. En el caso de acumulación de fases contables se tramitará el correspondiente documento de autorización y compromisos de ejercicios futuros.</w:t>
      </w:r>
    </w:p>
    <w:p>
      <w:pPr>
        <w:pStyle w:val="BodyText"/>
        <w:jc w:val="left"/>
      </w:pPr>
    </w:p>
    <w:p>
      <w:pPr>
        <w:pStyle w:val="BodyText"/>
        <w:spacing w:before="1"/>
        <w:jc w:val="left"/>
      </w:pPr>
    </w:p>
    <w:p>
      <w:pPr>
        <w:spacing w:before="0"/>
        <w:ind w:left="4" w:right="0" w:firstLine="0"/>
        <w:jc w:val="left"/>
        <w:rPr>
          <w:rFonts w:ascii="Arial" w:hAnsi="Arial"/>
          <w:b/>
          <w:i/>
          <w:sz w:val="22"/>
        </w:rPr>
      </w:pPr>
      <w:r>
        <w:rPr>
          <w:rFonts w:ascii="Arial" w:hAnsi="Arial"/>
          <w:b/>
          <w:sz w:val="22"/>
          <w:u w:val="thick"/>
        </w:rPr>
        <w:t>Base</w:t>
      </w:r>
      <w:r>
        <w:rPr>
          <w:rFonts w:ascii="Arial" w:hAnsi="Arial"/>
          <w:b/>
          <w:spacing w:val="-7"/>
          <w:sz w:val="22"/>
          <w:u w:val="thick"/>
        </w:rPr>
        <w:t> </w:t>
      </w:r>
      <w:r>
        <w:rPr>
          <w:rFonts w:ascii="Arial" w:hAnsi="Arial"/>
          <w:b/>
          <w:sz w:val="22"/>
          <w:u w:val="thick"/>
        </w:rPr>
        <w:t>23ª</w:t>
      </w:r>
      <w:r>
        <w:rPr>
          <w:rFonts w:ascii="Arial" w:hAnsi="Arial"/>
          <w:b/>
          <w:sz w:val="22"/>
        </w:rPr>
        <w:t>.</w:t>
      </w:r>
      <w:r>
        <w:rPr>
          <w:rFonts w:ascii="Arial" w:hAnsi="Arial"/>
          <w:b/>
          <w:spacing w:val="-8"/>
          <w:sz w:val="22"/>
        </w:rPr>
        <w:t> </w:t>
      </w:r>
      <w:r>
        <w:rPr>
          <w:rFonts w:ascii="Arial" w:hAnsi="Arial"/>
          <w:b/>
          <w:i/>
          <w:spacing w:val="-2"/>
          <w:sz w:val="22"/>
        </w:rPr>
        <w:t>Reintegro</w:t>
      </w:r>
    </w:p>
    <w:p>
      <w:pPr>
        <w:pStyle w:val="BodyText"/>
        <w:spacing w:before="3"/>
        <w:jc w:val="left"/>
        <w:rPr>
          <w:rFonts w:ascii="Arial"/>
          <w:b/>
          <w:i/>
        </w:rPr>
      </w:pPr>
    </w:p>
    <w:p>
      <w:pPr>
        <w:pStyle w:val="ListParagraph"/>
        <w:numPr>
          <w:ilvl w:val="0"/>
          <w:numId w:val="27"/>
        </w:numPr>
        <w:tabs>
          <w:tab w:pos="1418" w:val="left" w:leader="none"/>
        </w:tabs>
        <w:spacing w:line="235" w:lineRule="auto" w:before="0" w:after="0"/>
        <w:ind w:left="4" w:right="282" w:firstLine="719"/>
        <w:jc w:val="both"/>
        <w:rPr>
          <w:rFonts w:ascii="Times New Roman"/>
          <w:sz w:val="24"/>
        </w:rPr>
      </w:pPr>
      <w:r>
        <w:rPr>
          <w:sz w:val="22"/>
        </w:rPr>
        <w:t>Son causas de reintegro de las subvenciones concedidas por el Cabildo de Gran Canaria:</w:t>
      </w:r>
    </w:p>
    <w:p>
      <w:pPr>
        <w:pStyle w:val="ListParagraph"/>
        <w:numPr>
          <w:ilvl w:val="1"/>
          <w:numId w:val="27"/>
        </w:numPr>
        <w:tabs>
          <w:tab w:pos="1264" w:val="left" w:leader="none"/>
        </w:tabs>
        <w:spacing w:line="240" w:lineRule="auto" w:before="121" w:after="0"/>
        <w:ind w:left="1264" w:right="284" w:hanging="360"/>
        <w:jc w:val="both"/>
        <w:rPr>
          <w:sz w:val="22"/>
        </w:rPr>
      </w:pPr>
      <w:r>
        <w:rPr>
          <w:sz w:val="22"/>
        </w:rPr>
        <w:t>Aquellas cuya resolución adolezca de algún vicio de nulidad o de anulabilidad, de conformidad con lo establecido en las leyes.</w:t>
      </w:r>
    </w:p>
    <w:p>
      <w:pPr>
        <w:pStyle w:val="ListParagraph"/>
        <w:numPr>
          <w:ilvl w:val="1"/>
          <w:numId w:val="27"/>
        </w:numPr>
        <w:tabs>
          <w:tab w:pos="1264" w:val="left" w:leader="none"/>
        </w:tabs>
        <w:spacing w:line="240" w:lineRule="auto" w:before="120" w:after="0"/>
        <w:ind w:left="1264" w:right="285" w:hanging="360"/>
        <w:jc w:val="both"/>
        <w:rPr>
          <w:sz w:val="22"/>
        </w:rPr>
      </w:pPr>
      <w:r>
        <w:rPr>
          <w:sz w:val="22"/>
        </w:rPr>
        <w:t>Obtención de la subvención falseando las condiciones requeridas para ello u ocultando aquéllas que lo hubieran impedido.</w:t>
      </w:r>
    </w:p>
    <w:p>
      <w:pPr>
        <w:pStyle w:val="ListParagraph"/>
        <w:numPr>
          <w:ilvl w:val="1"/>
          <w:numId w:val="27"/>
        </w:numPr>
        <w:tabs>
          <w:tab w:pos="1264" w:val="left" w:leader="none"/>
        </w:tabs>
        <w:spacing w:line="240" w:lineRule="auto" w:before="120" w:after="0"/>
        <w:ind w:left="1264" w:right="284" w:hanging="360"/>
        <w:jc w:val="both"/>
        <w:rPr>
          <w:sz w:val="22"/>
        </w:rPr>
      </w:pPr>
      <w:r>
        <w:rPr>
          <w:sz w:val="22"/>
        </w:rPr>
        <w:t>Incumplimiento total o parcial del objetivo, de la actividad, del proyecto o la no adopción del comportamiento que fundamenta la concesión de la </w:t>
      </w:r>
      <w:r>
        <w:rPr>
          <w:spacing w:val="-2"/>
          <w:sz w:val="22"/>
        </w:rPr>
        <w:t>subvención.</w:t>
      </w:r>
    </w:p>
    <w:p>
      <w:pPr>
        <w:pStyle w:val="ListParagraph"/>
        <w:numPr>
          <w:ilvl w:val="1"/>
          <w:numId w:val="27"/>
        </w:numPr>
        <w:tabs>
          <w:tab w:pos="1264" w:val="left" w:leader="none"/>
        </w:tabs>
        <w:spacing w:line="240" w:lineRule="auto" w:before="119" w:after="0"/>
        <w:ind w:left="1264" w:right="282" w:hanging="360"/>
        <w:jc w:val="both"/>
        <w:rPr>
          <w:sz w:val="22"/>
        </w:rPr>
      </w:pPr>
      <w:r>
        <w:rPr>
          <w:sz w:val="22"/>
        </w:rPr>
        <w:t>Incumplimiento de la obligación de justificación o la justificación </w:t>
      </w:r>
      <w:r>
        <w:rPr>
          <w:spacing w:val="-2"/>
          <w:sz w:val="22"/>
        </w:rPr>
        <w:t>insuficiente.</w:t>
      </w:r>
    </w:p>
    <w:p>
      <w:pPr>
        <w:pStyle w:val="ListParagraph"/>
        <w:numPr>
          <w:ilvl w:val="1"/>
          <w:numId w:val="27"/>
        </w:numPr>
        <w:tabs>
          <w:tab w:pos="1263" w:val="left" w:leader="none"/>
        </w:tabs>
        <w:spacing w:line="240" w:lineRule="auto" w:before="121" w:after="0"/>
        <w:ind w:left="1263" w:right="0" w:hanging="359"/>
        <w:jc w:val="both"/>
        <w:rPr>
          <w:sz w:val="22"/>
        </w:rPr>
      </w:pPr>
      <w:r>
        <w:rPr>
          <w:sz w:val="22"/>
        </w:rPr>
        <w:t>Incumplimiento</w:t>
      </w:r>
      <w:r>
        <w:rPr>
          <w:spacing w:val="-9"/>
          <w:sz w:val="22"/>
        </w:rPr>
        <w:t> </w:t>
      </w:r>
      <w:r>
        <w:rPr>
          <w:sz w:val="22"/>
        </w:rPr>
        <w:t>de</w:t>
      </w:r>
      <w:r>
        <w:rPr>
          <w:spacing w:val="-8"/>
          <w:sz w:val="22"/>
        </w:rPr>
        <w:t> </w:t>
      </w:r>
      <w:r>
        <w:rPr>
          <w:sz w:val="22"/>
        </w:rPr>
        <w:t>la</w:t>
      </w:r>
      <w:r>
        <w:rPr>
          <w:spacing w:val="-8"/>
          <w:sz w:val="22"/>
        </w:rPr>
        <w:t> </w:t>
      </w:r>
      <w:r>
        <w:rPr>
          <w:sz w:val="22"/>
        </w:rPr>
        <w:t>obligación</w:t>
      </w:r>
      <w:r>
        <w:rPr>
          <w:spacing w:val="-10"/>
          <w:sz w:val="22"/>
        </w:rPr>
        <w:t> </w:t>
      </w:r>
      <w:r>
        <w:rPr>
          <w:sz w:val="22"/>
        </w:rPr>
        <w:t>de</w:t>
      </w:r>
      <w:r>
        <w:rPr>
          <w:spacing w:val="-9"/>
          <w:sz w:val="22"/>
        </w:rPr>
        <w:t> </w:t>
      </w:r>
      <w:r>
        <w:rPr>
          <w:sz w:val="22"/>
        </w:rPr>
        <w:t>adoptar</w:t>
      </w:r>
      <w:r>
        <w:rPr>
          <w:spacing w:val="-9"/>
          <w:sz w:val="22"/>
        </w:rPr>
        <w:t> </w:t>
      </w:r>
      <w:r>
        <w:rPr>
          <w:sz w:val="22"/>
        </w:rPr>
        <w:t>las</w:t>
      </w:r>
      <w:r>
        <w:rPr>
          <w:spacing w:val="-8"/>
          <w:sz w:val="22"/>
        </w:rPr>
        <w:t> </w:t>
      </w:r>
      <w:r>
        <w:rPr>
          <w:sz w:val="22"/>
        </w:rPr>
        <w:t>medidas</w:t>
      </w:r>
      <w:r>
        <w:rPr>
          <w:spacing w:val="-10"/>
          <w:sz w:val="22"/>
        </w:rPr>
        <w:t> </w:t>
      </w:r>
      <w:r>
        <w:rPr>
          <w:sz w:val="22"/>
        </w:rPr>
        <w:t>de</w:t>
      </w:r>
      <w:r>
        <w:rPr>
          <w:spacing w:val="-9"/>
          <w:sz w:val="22"/>
        </w:rPr>
        <w:t> </w:t>
      </w:r>
      <w:r>
        <w:rPr>
          <w:spacing w:val="-2"/>
          <w:sz w:val="22"/>
        </w:rPr>
        <w:t>difusión.</w:t>
      </w:r>
    </w:p>
    <w:p>
      <w:pPr>
        <w:pStyle w:val="ListParagraph"/>
        <w:numPr>
          <w:ilvl w:val="1"/>
          <w:numId w:val="27"/>
        </w:numPr>
        <w:tabs>
          <w:tab w:pos="1264" w:val="left" w:leader="none"/>
        </w:tabs>
        <w:spacing w:line="240" w:lineRule="auto" w:before="120" w:after="0"/>
        <w:ind w:left="1264" w:right="283" w:hanging="360"/>
        <w:jc w:val="both"/>
        <w:rPr>
          <w:sz w:val="22"/>
        </w:rPr>
      </w:pPr>
      <w:r>
        <w:rPr>
          <w:sz w:val="22"/>
        </w:rPr>
        <w:t>Resistencia, excusa, obstrucción o negativa a las actuaciones de comprobación y control financiero previstas, así como el incumplimiento de las obligaciones contables, registrales o de conservación de documentos cuando de ello se derive la imposibilidad de verificar el empleo dado a los fondos percibidos, el cumplimiento del objetivo, la realidad</w:t>
      </w:r>
      <w:r>
        <w:rPr>
          <w:spacing w:val="40"/>
          <w:sz w:val="22"/>
        </w:rPr>
        <w:t>  </w:t>
      </w:r>
      <w:r>
        <w:rPr>
          <w:sz w:val="22"/>
        </w:rPr>
        <w:t>y</w:t>
      </w:r>
      <w:r>
        <w:rPr>
          <w:spacing w:val="40"/>
          <w:sz w:val="22"/>
        </w:rPr>
        <w:t>  </w:t>
      </w:r>
      <w:r>
        <w:rPr>
          <w:sz w:val="22"/>
        </w:rPr>
        <w:t>regularidad</w:t>
      </w:r>
      <w:r>
        <w:rPr>
          <w:spacing w:val="40"/>
          <w:sz w:val="22"/>
        </w:rPr>
        <w:t>  </w:t>
      </w:r>
      <w:r>
        <w:rPr>
          <w:sz w:val="22"/>
        </w:rPr>
        <w:t>de</w:t>
      </w:r>
      <w:r>
        <w:rPr>
          <w:spacing w:val="40"/>
          <w:sz w:val="22"/>
        </w:rPr>
        <w:t>  </w:t>
      </w:r>
      <w:r>
        <w:rPr>
          <w:sz w:val="22"/>
        </w:rPr>
        <w:t>las</w:t>
      </w:r>
      <w:r>
        <w:rPr>
          <w:spacing w:val="40"/>
          <w:sz w:val="22"/>
        </w:rPr>
        <w:t>  </w:t>
      </w:r>
      <w:r>
        <w:rPr>
          <w:sz w:val="22"/>
        </w:rPr>
        <w:t>actividades</w:t>
      </w:r>
      <w:r>
        <w:rPr>
          <w:spacing w:val="40"/>
          <w:sz w:val="22"/>
        </w:rPr>
        <w:t>  </w:t>
      </w:r>
      <w:r>
        <w:rPr>
          <w:sz w:val="22"/>
        </w:rPr>
        <w:t>subvencionadas,</w:t>
      </w:r>
      <w:r>
        <w:rPr>
          <w:spacing w:val="40"/>
          <w:sz w:val="22"/>
        </w:rPr>
        <w:t>  </w:t>
      </w:r>
      <w:r>
        <w:rPr>
          <w:sz w:val="22"/>
        </w:rPr>
        <w:t>o</w:t>
      </w:r>
      <w:r>
        <w:rPr>
          <w:spacing w:val="40"/>
          <w:sz w:val="22"/>
        </w:rPr>
        <w:t>  </w:t>
      </w:r>
      <w:r>
        <w:rPr>
          <w:sz w:val="22"/>
        </w:rPr>
        <w:t>la</w:t>
      </w:r>
    </w:p>
    <w:p>
      <w:pPr>
        <w:pStyle w:val="ListParagraph"/>
        <w:spacing w:after="0" w:line="240" w:lineRule="auto"/>
        <w:jc w:val="both"/>
        <w:rPr>
          <w:sz w:val="22"/>
        </w:rPr>
        <w:sectPr>
          <w:pgSz w:w="11910" w:h="16840"/>
          <w:pgMar w:header="0" w:footer="777" w:top="1320" w:bottom="960" w:left="1700" w:right="1417"/>
        </w:sectPr>
      </w:pPr>
    </w:p>
    <w:p>
      <w:pPr>
        <w:pStyle w:val="BodyText"/>
        <w:spacing w:before="77"/>
        <w:ind w:left="1264" w:right="284"/>
      </w:pPr>
      <w:r>
        <w:rPr/>
        <w:t>concurrencia de subvenciones, ayudas, ingresos o recursos para la misma finalidad.</w:t>
      </w:r>
    </w:p>
    <w:p>
      <w:pPr>
        <w:pStyle w:val="ListParagraph"/>
        <w:numPr>
          <w:ilvl w:val="1"/>
          <w:numId w:val="27"/>
        </w:numPr>
        <w:tabs>
          <w:tab w:pos="1264" w:val="left" w:leader="none"/>
        </w:tabs>
        <w:spacing w:line="240" w:lineRule="auto" w:before="119" w:after="0"/>
        <w:ind w:left="1264" w:right="283" w:hanging="360"/>
        <w:jc w:val="both"/>
        <w:rPr>
          <w:sz w:val="22"/>
        </w:rPr>
      </w:pPr>
      <w:r>
        <w:rPr>
          <w:sz w:val="22"/>
        </w:rPr>
        <w:t>Incumplimiento de las obligaciones impuestas a las entidades colaboradoras y beneficiarios, así como de los compromisos por éstos asumidos, con motivo de la concesión de la subvención, siempre que afecten o se refieran al modo en que se han de conseguir los objetivos, realizar</w:t>
      </w:r>
      <w:r>
        <w:rPr>
          <w:spacing w:val="-1"/>
          <w:sz w:val="22"/>
        </w:rPr>
        <w:t> </w:t>
      </w:r>
      <w:r>
        <w:rPr>
          <w:sz w:val="22"/>
        </w:rPr>
        <w:t>la</w:t>
      </w:r>
      <w:r>
        <w:rPr>
          <w:spacing w:val="-1"/>
          <w:sz w:val="22"/>
        </w:rPr>
        <w:t> </w:t>
      </w:r>
      <w:r>
        <w:rPr>
          <w:sz w:val="22"/>
        </w:rPr>
        <w:t>actividad,</w:t>
      </w:r>
      <w:r>
        <w:rPr>
          <w:spacing w:val="-1"/>
          <w:sz w:val="22"/>
        </w:rPr>
        <w:t> </w:t>
      </w:r>
      <w:r>
        <w:rPr>
          <w:sz w:val="22"/>
        </w:rPr>
        <w:t>ejecutar</w:t>
      </w:r>
      <w:r>
        <w:rPr>
          <w:spacing w:val="-1"/>
          <w:sz w:val="22"/>
        </w:rPr>
        <w:t> </w:t>
      </w:r>
      <w:r>
        <w:rPr>
          <w:sz w:val="22"/>
        </w:rPr>
        <w:t>el</w:t>
      </w:r>
      <w:r>
        <w:rPr>
          <w:spacing w:val="-1"/>
          <w:sz w:val="22"/>
        </w:rPr>
        <w:t> </w:t>
      </w:r>
      <w:r>
        <w:rPr>
          <w:sz w:val="22"/>
        </w:rPr>
        <w:t>proyecto</w:t>
      </w:r>
      <w:r>
        <w:rPr>
          <w:spacing w:val="-1"/>
          <w:sz w:val="22"/>
        </w:rPr>
        <w:t> </w:t>
      </w:r>
      <w:r>
        <w:rPr>
          <w:sz w:val="22"/>
        </w:rPr>
        <w:t>o</w:t>
      </w:r>
      <w:r>
        <w:rPr>
          <w:spacing w:val="-1"/>
          <w:sz w:val="22"/>
        </w:rPr>
        <w:t> </w:t>
      </w:r>
      <w:r>
        <w:rPr>
          <w:sz w:val="22"/>
        </w:rPr>
        <w:t>adoptar</w:t>
      </w:r>
      <w:r>
        <w:rPr>
          <w:spacing w:val="-1"/>
          <w:sz w:val="22"/>
        </w:rPr>
        <w:t> </w:t>
      </w:r>
      <w:r>
        <w:rPr>
          <w:sz w:val="22"/>
        </w:rPr>
        <w:t>el</w:t>
      </w:r>
      <w:r>
        <w:rPr>
          <w:spacing w:val="-1"/>
          <w:sz w:val="22"/>
        </w:rPr>
        <w:t> </w:t>
      </w:r>
      <w:r>
        <w:rPr>
          <w:sz w:val="22"/>
        </w:rPr>
        <w:t>comportamiento</w:t>
      </w:r>
      <w:r>
        <w:rPr>
          <w:spacing w:val="-1"/>
          <w:sz w:val="22"/>
        </w:rPr>
        <w:t> </w:t>
      </w:r>
      <w:r>
        <w:rPr>
          <w:sz w:val="22"/>
        </w:rPr>
        <w:t>que fundamenta la concesión de la subvención.</w:t>
      </w:r>
    </w:p>
    <w:p>
      <w:pPr>
        <w:pStyle w:val="ListParagraph"/>
        <w:numPr>
          <w:ilvl w:val="1"/>
          <w:numId w:val="27"/>
        </w:numPr>
        <w:tabs>
          <w:tab w:pos="1264" w:val="left" w:leader="none"/>
        </w:tabs>
        <w:spacing w:line="240" w:lineRule="auto" w:before="120" w:after="0"/>
        <w:ind w:left="1264" w:right="283" w:hanging="360"/>
        <w:jc w:val="both"/>
        <w:rPr>
          <w:sz w:val="22"/>
        </w:rPr>
      </w:pPr>
      <w:r>
        <w:rPr>
          <w:sz w:val="22"/>
        </w:rPr>
        <w:t>Incumplimiento de las obligaciones impuestas a las entidades colaboradoras y beneficiarios, así como de los compromisos por éstos asumidos, con motivo de la concesión de la subvención, distintos de los anteriores,</w:t>
      </w:r>
      <w:r>
        <w:rPr>
          <w:spacing w:val="-1"/>
          <w:sz w:val="22"/>
        </w:rPr>
        <w:t> </w:t>
      </w:r>
      <w:r>
        <w:rPr>
          <w:sz w:val="22"/>
        </w:rPr>
        <w:t>cuando de</w:t>
      </w:r>
      <w:r>
        <w:rPr>
          <w:spacing w:val="-1"/>
          <w:sz w:val="22"/>
        </w:rPr>
        <w:t> </w:t>
      </w:r>
      <w:r>
        <w:rPr>
          <w:sz w:val="22"/>
        </w:rPr>
        <w:t>ello</w:t>
      </w:r>
      <w:r>
        <w:rPr>
          <w:spacing w:val="-1"/>
          <w:sz w:val="22"/>
        </w:rPr>
        <w:t> </w:t>
      </w:r>
      <w:r>
        <w:rPr>
          <w:sz w:val="22"/>
        </w:rPr>
        <w:t>se</w:t>
      </w:r>
      <w:r>
        <w:rPr>
          <w:spacing w:val="-1"/>
          <w:sz w:val="22"/>
        </w:rPr>
        <w:t> </w:t>
      </w:r>
      <w:r>
        <w:rPr>
          <w:sz w:val="22"/>
        </w:rPr>
        <w:t>derive la</w:t>
      </w:r>
      <w:r>
        <w:rPr>
          <w:spacing w:val="-1"/>
          <w:sz w:val="22"/>
        </w:rPr>
        <w:t> </w:t>
      </w:r>
      <w:r>
        <w:rPr>
          <w:sz w:val="22"/>
        </w:rPr>
        <w:t>imposibilidad</w:t>
      </w:r>
      <w:r>
        <w:rPr>
          <w:spacing w:val="-1"/>
          <w:sz w:val="22"/>
        </w:rPr>
        <w:t> </w:t>
      </w:r>
      <w:r>
        <w:rPr>
          <w:sz w:val="22"/>
        </w:rPr>
        <w:t>de verificar el</w:t>
      </w:r>
      <w:r>
        <w:rPr>
          <w:spacing w:val="-1"/>
          <w:sz w:val="22"/>
        </w:rPr>
        <w:t> </w:t>
      </w:r>
      <w:r>
        <w:rPr>
          <w:sz w:val="22"/>
        </w:rPr>
        <w:t>empleo dado a los fondos percibidos, el cumplimiento del objetivo, la realidad y regularidad de las actividades subvencionadas, o la concurrencia de subvenciones, ayudas, ingresos o recursos para la misma finalidad.</w:t>
      </w:r>
    </w:p>
    <w:p>
      <w:pPr>
        <w:pStyle w:val="ListParagraph"/>
        <w:numPr>
          <w:ilvl w:val="1"/>
          <w:numId w:val="27"/>
        </w:numPr>
        <w:tabs>
          <w:tab w:pos="1264" w:val="left" w:leader="none"/>
        </w:tabs>
        <w:spacing w:line="240" w:lineRule="auto" w:before="120" w:after="0"/>
        <w:ind w:left="1264" w:right="283" w:hanging="360"/>
        <w:jc w:val="both"/>
        <w:rPr>
          <w:sz w:val="22"/>
        </w:rPr>
      </w:pPr>
      <w:r>
        <w:rPr>
          <w:sz w:val="22"/>
        </w:rPr>
        <w:t>La obtención de subvenciones, ayudas, ingresos o recursos para la misma finalidad, procedentes de cualesquiera Administraciones o entes públicos o privados, nacionales, de la Unión Europea o de organismos internacionales que suponga una sobrefinanciación de la actividad, proyecto, comportamiento u objetivo a subvencionar. En estos casos habrá de reintegrar el exceso de financiación sobre el coste total de la actividad, proyecto, comportamiento u objetivo, o bien la parte proporcional que resulte, considerando las aportaciones de las otras </w:t>
      </w:r>
      <w:r>
        <w:rPr>
          <w:spacing w:val="-2"/>
          <w:sz w:val="22"/>
        </w:rPr>
        <w:t>Administraciones.</w:t>
      </w:r>
    </w:p>
    <w:p>
      <w:pPr>
        <w:pStyle w:val="ListParagraph"/>
        <w:numPr>
          <w:ilvl w:val="1"/>
          <w:numId w:val="27"/>
        </w:numPr>
        <w:tabs>
          <w:tab w:pos="1264" w:val="left" w:leader="none"/>
        </w:tabs>
        <w:spacing w:line="240" w:lineRule="auto" w:before="119" w:after="0"/>
        <w:ind w:left="1264" w:right="284" w:hanging="360"/>
        <w:jc w:val="both"/>
        <w:rPr>
          <w:sz w:val="22"/>
        </w:rPr>
      </w:pPr>
      <w:r>
        <w:rPr>
          <w:sz w:val="22"/>
        </w:rPr>
        <w:t>Cualquier otra que se establezca en la normativa vigente y las que se establezcan en la convocatoria o en la resolución de concesión.</w:t>
      </w:r>
    </w:p>
    <w:p>
      <w:pPr>
        <w:pStyle w:val="BodyText"/>
        <w:spacing w:before="27"/>
        <w:jc w:val="left"/>
      </w:pPr>
    </w:p>
    <w:p>
      <w:pPr>
        <w:pStyle w:val="ListParagraph"/>
        <w:numPr>
          <w:ilvl w:val="0"/>
          <w:numId w:val="27"/>
        </w:numPr>
        <w:tabs>
          <w:tab w:pos="709" w:val="left" w:leader="none"/>
        </w:tabs>
        <w:spacing w:line="240" w:lineRule="auto" w:before="0" w:after="0"/>
        <w:ind w:left="4" w:right="280" w:firstLine="357"/>
        <w:jc w:val="both"/>
        <w:rPr>
          <w:sz w:val="22"/>
        </w:rPr>
      </w:pPr>
      <w:r>
        <w:rPr>
          <w:sz w:val="22"/>
        </w:rPr>
        <w:t>A efectos de determinar la cuantía a reintegrar se tendrán en cuenta los</w:t>
      </w:r>
      <w:r>
        <w:rPr>
          <w:spacing w:val="40"/>
          <w:sz w:val="22"/>
        </w:rPr>
        <w:t> </w:t>
      </w:r>
      <w:r>
        <w:rPr>
          <w:sz w:val="22"/>
        </w:rPr>
        <w:t>criterios</w:t>
      </w:r>
      <w:r>
        <w:rPr>
          <w:spacing w:val="-2"/>
          <w:sz w:val="22"/>
        </w:rPr>
        <w:t> </w:t>
      </w:r>
      <w:r>
        <w:rPr>
          <w:sz w:val="22"/>
        </w:rPr>
        <w:t>de</w:t>
      </w:r>
      <w:r>
        <w:rPr>
          <w:spacing w:val="-3"/>
          <w:sz w:val="22"/>
        </w:rPr>
        <w:t> </w:t>
      </w:r>
      <w:r>
        <w:rPr>
          <w:sz w:val="22"/>
        </w:rPr>
        <w:t>graduación</w:t>
      </w:r>
      <w:r>
        <w:rPr>
          <w:spacing w:val="-3"/>
          <w:sz w:val="22"/>
        </w:rPr>
        <w:t> </w:t>
      </w:r>
      <w:r>
        <w:rPr>
          <w:sz w:val="22"/>
        </w:rPr>
        <w:t>establecidos</w:t>
      </w:r>
      <w:r>
        <w:rPr>
          <w:spacing w:val="-3"/>
          <w:sz w:val="22"/>
        </w:rPr>
        <w:t> </w:t>
      </w:r>
      <w:r>
        <w:rPr>
          <w:sz w:val="22"/>
        </w:rPr>
        <w:t>en</w:t>
      </w:r>
      <w:r>
        <w:rPr>
          <w:spacing w:val="-3"/>
          <w:sz w:val="22"/>
        </w:rPr>
        <w:t> </w:t>
      </w:r>
      <w:r>
        <w:rPr>
          <w:sz w:val="22"/>
        </w:rPr>
        <w:t>la</w:t>
      </w:r>
      <w:r>
        <w:rPr>
          <w:spacing w:val="-3"/>
          <w:sz w:val="22"/>
        </w:rPr>
        <w:t> </w:t>
      </w:r>
      <w:r>
        <w:rPr>
          <w:sz w:val="22"/>
        </w:rPr>
        <w:t>convocatoria</w:t>
      </w:r>
      <w:r>
        <w:rPr>
          <w:spacing w:val="-2"/>
          <w:sz w:val="22"/>
        </w:rPr>
        <w:t> </w:t>
      </w:r>
      <w:r>
        <w:rPr>
          <w:sz w:val="22"/>
        </w:rPr>
        <w:t>o</w:t>
      </w:r>
      <w:r>
        <w:rPr>
          <w:spacing w:val="-3"/>
          <w:sz w:val="22"/>
        </w:rPr>
        <w:t> </w:t>
      </w:r>
      <w:r>
        <w:rPr>
          <w:sz w:val="22"/>
        </w:rPr>
        <w:t>en</w:t>
      </w:r>
      <w:r>
        <w:rPr>
          <w:spacing w:val="-2"/>
          <w:sz w:val="22"/>
        </w:rPr>
        <w:t> </w:t>
      </w:r>
      <w:r>
        <w:rPr>
          <w:sz w:val="22"/>
        </w:rPr>
        <w:t>la</w:t>
      </w:r>
      <w:r>
        <w:rPr>
          <w:spacing w:val="-3"/>
          <w:sz w:val="22"/>
        </w:rPr>
        <w:t> </w:t>
      </w:r>
      <w:r>
        <w:rPr>
          <w:sz w:val="22"/>
        </w:rPr>
        <w:t>resolución</w:t>
      </w:r>
      <w:r>
        <w:rPr>
          <w:spacing w:val="-3"/>
          <w:sz w:val="22"/>
        </w:rPr>
        <w:t> </w:t>
      </w:r>
      <w:r>
        <w:rPr>
          <w:sz w:val="22"/>
        </w:rPr>
        <w:t>de</w:t>
      </w:r>
      <w:r>
        <w:rPr>
          <w:spacing w:val="-3"/>
          <w:sz w:val="22"/>
        </w:rPr>
        <w:t> </w:t>
      </w:r>
      <w:r>
        <w:rPr>
          <w:sz w:val="22"/>
        </w:rPr>
        <w:t>concesión respecto a los posibles incumplimientos de las condiciones impuestas para la </w:t>
      </w:r>
      <w:r>
        <w:rPr>
          <w:spacing w:val="-2"/>
          <w:sz w:val="22"/>
        </w:rPr>
        <w:t>concesión.</w:t>
      </w:r>
    </w:p>
    <w:p>
      <w:pPr>
        <w:pStyle w:val="ListParagraph"/>
        <w:numPr>
          <w:ilvl w:val="0"/>
          <w:numId w:val="27"/>
        </w:numPr>
        <w:tabs>
          <w:tab w:pos="709" w:val="left" w:leader="none"/>
        </w:tabs>
        <w:spacing w:line="240" w:lineRule="auto" w:before="253" w:after="0"/>
        <w:ind w:left="4" w:right="282" w:firstLine="357"/>
        <w:jc w:val="both"/>
        <w:rPr>
          <w:sz w:val="22"/>
        </w:rPr>
      </w:pPr>
      <w:r>
        <w:rPr>
          <w:sz w:val="22"/>
        </w:rPr>
        <w:t>Las cantidades a reintegrar tendrán la consideración de ingresos de derecho público y devengarán el interés legal del dinero incrementado en un 25%, siendo compatibles con las sanciones que en su caso correspondan.</w:t>
      </w:r>
    </w:p>
    <w:p>
      <w:pPr>
        <w:pStyle w:val="BodyText"/>
        <w:jc w:val="left"/>
      </w:pPr>
    </w:p>
    <w:p>
      <w:pPr>
        <w:pStyle w:val="ListParagraph"/>
        <w:numPr>
          <w:ilvl w:val="0"/>
          <w:numId w:val="27"/>
        </w:numPr>
        <w:tabs>
          <w:tab w:pos="709" w:val="left" w:leader="none"/>
        </w:tabs>
        <w:spacing w:line="240" w:lineRule="auto" w:before="0" w:after="0"/>
        <w:ind w:left="4" w:right="285" w:firstLine="357"/>
        <w:jc w:val="both"/>
        <w:rPr>
          <w:sz w:val="22"/>
        </w:rPr>
      </w:pPr>
      <w:r>
        <w:rPr>
          <w:sz w:val="22"/>
        </w:rPr>
        <w:t>En materia de prescripción, de obligados y procedimiento de reintegro se aplicará lo establecido en el artículo 39 y siguientes de la LGS y en los artículos 94 a 101 del RLGS.</w:t>
      </w:r>
    </w:p>
    <w:p>
      <w:pPr>
        <w:pStyle w:val="BodyText"/>
        <w:jc w:val="left"/>
      </w:pPr>
    </w:p>
    <w:p>
      <w:pPr>
        <w:pStyle w:val="ListParagraph"/>
        <w:numPr>
          <w:ilvl w:val="0"/>
          <w:numId w:val="27"/>
        </w:numPr>
        <w:tabs>
          <w:tab w:pos="709" w:val="left" w:leader="none"/>
        </w:tabs>
        <w:spacing w:line="240" w:lineRule="auto" w:before="0" w:after="0"/>
        <w:ind w:left="4" w:right="282" w:firstLine="357"/>
        <w:jc w:val="left"/>
        <w:rPr>
          <w:sz w:val="22"/>
        </w:rPr>
      </w:pPr>
      <w:r>
        <w:rPr>
          <w:sz w:val="22"/>
        </w:rPr>
        <w:t>En la resolución se indicarán los medios disponibles para que el beneficiario</w:t>
      </w:r>
      <w:r>
        <w:rPr>
          <w:spacing w:val="80"/>
          <w:w w:val="150"/>
          <w:sz w:val="22"/>
        </w:rPr>
        <w:t> </w:t>
      </w:r>
      <w:r>
        <w:rPr>
          <w:sz w:val="22"/>
        </w:rPr>
        <w:t>pueda</w:t>
      </w:r>
      <w:r>
        <w:rPr>
          <w:spacing w:val="40"/>
          <w:sz w:val="22"/>
        </w:rPr>
        <w:t> </w:t>
      </w:r>
      <w:r>
        <w:rPr>
          <w:sz w:val="22"/>
        </w:rPr>
        <w:t>efectuar</w:t>
      </w:r>
      <w:r>
        <w:rPr>
          <w:spacing w:val="40"/>
          <w:sz w:val="22"/>
        </w:rPr>
        <w:t> </w:t>
      </w:r>
      <w:r>
        <w:rPr>
          <w:sz w:val="22"/>
        </w:rPr>
        <w:t>voluntariamente</w:t>
      </w:r>
      <w:r>
        <w:rPr>
          <w:spacing w:val="40"/>
          <w:sz w:val="22"/>
        </w:rPr>
        <w:t> </w:t>
      </w:r>
      <w:r>
        <w:rPr>
          <w:sz w:val="22"/>
        </w:rPr>
        <w:t>la</w:t>
      </w:r>
      <w:r>
        <w:rPr>
          <w:spacing w:val="40"/>
          <w:sz w:val="22"/>
        </w:rPr>
        <w:t> </w:t>
      </w:r>
      <w:r>
        <w:rPr>
          <w:sz w:val="22"/>
        </w:rPr>
        <w:t>devolución</w:t>
      </w:r>
      <w:r>
        <w:rPr>
          <w:spacing w:val="40"/>
          <w:sz w:val="22"/>
        </w:rPr>
        <w:t> </w:t>
      </w:r>
      <w:r>
        <w:rPr>
          <w:sz w:val="22"/>
        </w:rPr>
        <w:t>de</w:t>
      </w:r>
      <w:r>
        <w:rPr>
          <w:spacing w:val="40"/>
          <w:sz w:val="22"/>
        </w:rPr>
        <w:t> </w:t>
      </w:r>
      <w:r>
        <w:rPr>
          <w:sz w:val="22"/>
        </w:rPr>
        <w:t>la</w:t>
      </w:r>
      <w:r>
        <w:rPr>
          <w:spacing w:val="40"/>
          <w:sz w:val="22"/>
        </w:rPr>
        <w:t> </w:t>
      </w:r>
      <w:r>
        <w:rPr>
          <w:sz w:val="22"/>
        </w:rPr>
        <w:t>subvención,</w:t>
      </w:r>
      <w:r>
        <w:rPr>
          <w:spacing w:val="40"/>
          <w:sz w:val="22"/>
        </w:rPr>
        <w:t> </w:t>
      </w:r>
      <w:r>
        <w:rPr>
          <w:sz w:val="22"/>
        </w:rPr>
        <w:t>sin</w:t>
      </w:r>
      <w:r>
        <w:rPr>
          <w:spacing w:val="40"/>
          <w:sz w:val="22"/>
        </w:rPr>
        <w:t> </w:t>
      </w:r>
      <w:r>
        <w:rPr>
          <w:sz w:val="22"/>
        </w:rPr>
        <w:t>necesidad</w:t>
      </w:r>
      <w:r>
        <w:rPr>
          <w:spacing w:val="40"/>
          <w:sz w:val="22"/>
        </w:rPr>
        <w:t> </w:t>
      </w:r>
      <w:r>
        <w:rPr>
          <w:sz w:val="22"/>
        </w:rPr>
        <w:t>de requerimiento</w:t>
      </w:r>
      <w:r>
        <w:rPr>
          <w:spacing w:val="35"/>
          <w:sz w:val="22"/>
        </w:rPr>
        <w:t> </w:t>
      </w:r>
      <w:r>
        <w:rPr>
          <w:sz w:val="22"/>
        </w:rPr>
        <w:t>previo</w:t>
      </w:r>
      <w:r>
        <w:rPr>
          <w:spacing w:val="35"/>
          <w:sz w:val="22"/>
        </w:rPr>
        <w:t> </w:t>
      </w:r>
      <w:r>
        <w:rPr>
          <w:sz w:val="22"/>
        </w:rPr>
        <w:t>por</w:t>
      </w:r>
      <w:r>
        <w:rPr>
          <w:spacing w:val="35"/>
          <w:sz w:val="22"/>
        </w:rPr>
        <w:t> </w:t>
      </w:r>
      <w:r>
        <w:rPr>
          <w:sz w:val="22"/>
        </w:rPr>
        <w:t>parte</w:t>
      </w:r>
      <w:r>
        <w:rPr>
          <w:spacing w:val="35"/>
          <w:sz w:val="22"/>
        </w:rPr>
        <w:t> </w:t>
      </w:r>
      <w:r>
        <w:rPr>
          <w:sz w:val="22"/>
        </w:rPr>
        <w:t>de</w:t>
      </w:r>
      <w:r>
        <w:rPr>
          <w:spacing w:val="34"/>
          <w:sz w:val="22"/>
        </w:rPr>
        <w:t> </w:t>
      </w:r>
      <w:r>
        <w:rPr>
          <w:sz w:val="22"/>
        </w:rPr>
        <w:t>la</w:t>
      </w:r>
      <w:r>
        <w:rPr>
          <w:spacing w:val="35"/>
          <w:sz w:val="22"/>
        </w:rPr>
        <w:t> </w:t>
      </w:r>
      <w:r>
        <w:rPr>
          <w:sz w:val="22"/>
        </w:rPr>
        <w:t>Administración.</w:t>
      </w:r>
      <w:r>
        <w:rPr>
          <w:spacing w:val="35"/>
          <w:sz w:val="22"/>
        </w:rPr>
        <w:t> </w:t>
      </w:r>
      <w:r>
        <w:rPr>
          <w:sz w:val="22"/>
        </w:rPr>
        <w:t>En</w:t>
      </w:r>
      <w:r>
        <w:rPr>
          <w:spacing w:val="35"/>
          <w:sz w:val="22"/>
        </w:rPr>
        <w:t> </w:t>
      </w:r>
      <w:r>
        <w:rPr>
          <w:sz w:val="22"/>
        </w:rPr>
        <w:t>ese</w:t>
      </w:r>
      <w:r>
        <w:rPr>
          <w:spacing w:val="35"/>
          <w:sz w:val="22"/>
        </w:rPr>
        <w:t> </w:t>
      </w:r>
      <w:r>
        <w:rPr>
          <w:sz w:val="22"/>
        </w:rPr>
        <w:t>caso,</w:t>
      </w:r>
      <w:r>
        <w:rPr>
          <w:spacing w:val="35"/>
          <w:sz w:val="22"/>
        </w:rPr>
        <w:t> </w:t>
      </w:r>
      <w:r>
        <w:rPr>
          <w:sz w:val="22"/>
        </w:rPr>
        <w:t>el</w:t>
      </w:r>
      <w:r>
        <w:rPr>
          <w:spacing w:val="34"/>
          <w:sz w:val="22"/>
        </w:rPr>
        <w:t> </w:t>
      </w:r>
      <w:r>
        <w:rPr>
          <w:sz w:val="22"/>
        </w:rPr>
        <w:t>cálculo</w:t>
      </w:r>
      <w:r>
        <w:rPr>
          <w:spacing w:val="34"/>
          <w:sz w:val="22"/>
        </w:rPr>
        <w:t> </w:t>
      </w:r>
      <w:r>
        <w:rPr>
          <w:sz w:val="22"/>
        </w:rPr>
        <w:t>de</w:t>
      </w:r>
      <w:r>
        <w:rPr>
          <w:spacing w:val="35"/>
          <w:sz w:val="22"/>
        </w:rPr>
        <w:t> </w:t>
      </w:r>
      <w:r>
        <w:rPr>
          <w:sz w:val="22"/>
        </w:rPr>
        <w:t>los intereses de demora se realizará de</w:t>
      </w:r>
      <w:r>
        <w:rPr>
          <w:spacing w:val="-1"/>
          <w:sz w:val="22"/>
        </w:rPr>
        <w:t> </w:t>
      </w:r>
      <w:r>
        <w:rPr>
          <w:sz w:val="22"/>
        </w:rPr>
        <w:t>acuerdo a lo previsto en el artículo 38 de la LGS y hasta el momento en que se produjo la devolución efectiva por parte del beneficiario. Cuando la resolución de reintegro se practique de oficio, los intereses de demora se</w:t>
      </w:r>
      <w:r>
        <w:rPr>
          <w:spacing w:val="40"/>
          <w:sz w:val="22"/>
        </w:rPr>
        <w:t> </w:t>
      </w:r>
      <w:r>
        <w:rPr>
          <w:sz w:val="22"/>
        </w:rPr>
        <w:t>calcularán</w:t>
      </w:r>
      <w:r>
        <w:rPr>
          <w:spacing w:val="40"/>
          <w:sz w:val="22"/>
        </w:rPr>
        <w:t> </w:t>
      </w:r>
      <w:r>
        <w:rPr>
          <w:sz w:val="22"/>
        </w:rPr>
        <w:t>desde</w:t>
      </w:r>
      <w:r>
        <w:rPr>
          <w:spacing w:val="40"/>
          <w:sz w:val="22"/>
        </w:rPr>
        <w:t> </w:t>
      </w:r>
      <w:r>
        <w:rPr>
          <w:sz w:val="22"/>
        </w:rPr>
        <w:t>la</w:t>
      </w:r>
      <w:r>
        <w:rPr>
          <w:spacing w:val="40"/>
          <w:sz w:val="22"/>
        </w:rPr>
        <w:t> </w:t>
      </w:r>
      <w:r>
        <w:rPr>
          <w:sz w:val="22"/>
        </w:rPr>
        <w:t>fecha</w:t>
      </w:r>
      <w:r>
        <w:rPr>
          <w:spacing w:val="40"/>
          <w:sz w:val="22"/>
        </w:rPr>
        <w:t> </w:t>
      </w:r>
      <w:r>
        <w:rPr>
          <w:sz w:val="22"/>
        </w:rPr>
        <w:t>en</w:t>
      </w:r>
      <w:r>
        <w:rPr>
          <w:spacing w:val="40"/>
          <w:sz w:val="22"/>
        </w:rPr>
        <w:t> </w:t>
      </w:r>
      <w:r>
        <w:rPr>
          <w:sz w:val="22"/>
        </w:rPr>
        <w:t>que</w:t>
      </w:r>
      <w:r>
        <w:rPr>
          <w:spacing w:val="40"/>
          <w:sz w:val="22"/>
        </w:rPr>
        <w:t> </w:t>
      </w:r>
      <w:r>
        <w:rPr>
          <w:sz w:val="22"/>
        </w:rPr>
        <w:t>se</w:t>
      </w:r>
      <w:r>
        <w:rPr>
          <w:spacing w:val="40"/>
          <w:sz w:val="22"/>
        </w:rPr>
        <w:t> </w:t>
      </w:r>
      <w:r>
        <w:rPr>
          <w:sz w:val="22"/>
        </w:rPr>
        <w:t>efectuó</w:t>
      </w:r>
      <w:r>
        <w:rPr>
          <w:spacing w:val="40"/>
          <w:sz w:val="22"/>
        </w:rPr>
        <w:t> </w:t>
      </w:r>
      <w:r>
        <w:rPr>
          <w:sz w:val="22"/>
        </w:rPr>
        <w:t>el</w:t>
      </w:r>
      <w:r>
        <w:rPr>
          <w:spacing w:val="40"/>
          <w:sz w:val="22"/>
        </w:rPr>
        <w:t> </w:t>
      </w:r>
      <w:r>
        <w:rPr>
          <w:sz w:val="22"/>
        </w:rPr>
        <w:t>pago</w:t>
      </w:r>
      <w:r>
        <w:rPr>
          <w:spacing w:val="40"/>
          <w:sz w:val="22"/>
        </w:rPr>
        <w:t> </w:t>
      </w:r>
      <w:r>
        <w:rPr>
          <w:sz w:val="22"/>
        </w:rPr>
        <w:t>hasta</w:t>
      </w:r>
      <w:r>
        <w:rPr>
          <w:spacing w:val="40"/>
          <w:sz w:val="22"/>
        </w:rPr>
        <w:t> </w:t>
      </w:r>
      <w:r>
        <w:rPr>
          <w:sz w:val="22"/>
        </w:rPr>
        <w:t>la</w:t>
      </w:r>
      <w:r>
        <w:rPr>
          <w:spacing w:val="40"/>
          <w:sz w:val="22"/>
        </w:rPr>
        <w:t> </w:t>
      </w:r>
      <w:r>
        <w:rPr>
          <w:sz w:val="22"/>
        </w:rPr>
        <w:t>fecha</w:t>
      </w:r>
      <w:r>
        <w:rPr>
          <w:spacing w:val="40"/>
          <w:sz w:val="22"/>
        </w:rPr>
        <w:t> </w:t>
      </w:r>
      <w:r>
        <w:rPr>
          <w:sz w:val="22"/>
        </w:rPr>
        <w:t>de</w:t>
      </w:r>
      <w:r>
        <w:rPr>
          <w:spacing w:val="40"/>
          <w:sz w:val="22"/>
        </w:rPr>
        <w:t> </w:t>
      </w:r>
      <w:r>
        <w:rPr>
          <w:sz w:val="22"/>
        </w:rPr>
        <w:t>dictar</w:t>
      </w:r>
      <w:r>
        <w:rPr>
          <w:spacing w:val="40"/>
          <w:sz w:val="22"/>
        </w:rPr>
        <w:t> </w:t>
      </w:r>
      <w:r>
        <w:rPr>
          <w:sz w:val="22"/>
        </w:rPr>
        <w:t>la </w:t>
      </w:r>
      <w:r>
        <w:rPr>
          <w:spacing w:val="-2"/>
          <w:sz w:val="22"/>
        </w:rPr>
        <w:t>resolución.</w:t>
      </w:r>
    </w:p>
    <w:p>
      <w:pPr>
        <w:pStyle w:val="ListParagraph"/>
        <w:numPr>
          <w:ilvl w:val="0"/>
          <w:numId w:val="27"/>
        </w:numPr>
        <w:tabs>
          <w:tab w:pos="709" w:val="left" w:leader="none"/>
        </w:tabs>
        <w:spacing w:line="240" w:lineRule="auto" w:before="252" w:after="0"/>
        <w:ind w:left="4" w:right="284" w:firstLine="357"/>
        <w:jc w:val="left"/>
        <w:rPr>
          <w:sz w:val="22"/>
        </w:rPr>
      </w:pPr>
      <w:r>
        <w:rPr>
          <w:sz w:val="22"/>
        </w:rPr>
        <w:t>Los centros gestores serán los responsables de iniciar los procedimientos de</w:t>
      </w:r>
      <w:r>
        <w:rPr>
          <w:spacing w:val="40"/>
          <w:sz w:val="22"/>
        </w:rPr>
        <w:t> </w:t>
      </w:r>
      <w:r>
        <w:rPr>
          <w:sz w:val="22"/>
        </w:rPr>
        <w:t>reintegros de las subvenciones por ellos tramitadas.</w:t>
      </w:r>
    </w:p>
    <w:p>
      <w:pPr>
        <w:pStyle w:val="ListParagraph"/>
        <w:spacing w:after="0" w:line="240" w:lineRule="auto"/>
        <w:jc w:val="left"/>
        <w:rPr>
          <w:sz w:val="22"/>
        </w:rPr>
        <w:sectPr>
          <w:pgSz w:w="11910" w:h="16840"/>
          <w:pgMar w:header="0" w:footer="777" w:top="1320" w:bottom="960" w:left="1700" w:right="1417"/>
        </w:sectPr>
      </w:pPr>
    </w:p>
    <w:p>
      <w:pPr>
        <w:spacing w:before="78"/>
        <w:ind w:left="4" w:right="0" w:firstLine="0"/>
        <w:jc w:val="left"/>
        <w:rPr>
          <w:rFonts w:ascii="Arial" w:hAnsi="Arial"/>
          <w:b/>
          <w:i/>
          <w:sz w:val="22"/>
        </w:rPr>
      </w:pPr>
      <w:r>
        <w:rPr>
          <w:rFonts w:ascii="Arial" w:hAnsi="Arial"/>
          <w:b/>
          <w:sz w:val="22"/>
          <w:u w:val="thick"/>
        </w:rPr>
        <w:t>Base</w:t>
      </w:r>
      <w:r>
        <w:rPr>
          <w:rFonts w:ascii="Arial" w:hAnsi="Arial"/>
          <w:b/>
          <w:spacing w:val="-10"/>
          <w:sz w:val="22"/>
          <w:u w:val="thick"/>
        </w:rPr>
        <w:t> </w:t>
      </w:r>
      <w:r>
        <w:rPr>
          <w:rFonts w:ascii="Arial" w:hAnsi="Arial"/>
          <w:b/>
          <w:sz w:val="22"/>
          <w:u w:val="thick"/>
        </w:rPr>
        <w:t>24ª</w:t>
      </w:r>
      <w:r>
        <w:rPr>
          <w:rFonts w:ascii="Arial" w:hAnsi="Arial"/>
          <w:b/>
          <w:sz w:val="22"/>
        </w:rPr>
        <w:t>.</w:t>
      </w:r>
      <w:r>
        <w:rPr>
          <w:rFonts w:ascii="Arial" w:hAnsi="Arial"/>
          <w:b/>
          <w:spacing w:val="-10"/>
          <w:sz w:val="22"/>
        </w:rPr>
        <w:t> </w:t>
      </w:r>
      <w:r>
        <w:rPr>
          <w:rFonts w:ascii="Arial" w:hAnsi="Arial"/>
          <w:b/>
          <w:i/>
          <w:sz w:val="22"/>
        </w:rPr>
        <w:t>Control</w:t>
      </w:r>
      <w:r>
        <w:rPr>
          <w:rFonts w:ascii="Arial" w:hAnsi="Arial"/>
          <w:b/>
          <w:i/>
          <w:spacing w:val="-10"/>
          <w:sz w:val="22"/>
        </w:rPr>
        <w:t> </w:t>
      </w:r>
      <w:r>
        <w:rPr>
          <w:rFonts w:ascii="Arial" w:hAnsi="Arial"/>
          <w:b/>
          <w:i/>
          <w:sz w:val="22"/>
        </w:rPr>
        <w:t>Financiero</w:t>
      </w:r>
      <w:r>
        <w:rPr>
          <w:rFonts w:ascii="Arial" w:hAnsi="Arial"/>
          <w:b/>
          <w:i/>
          <w:spacing w:val="-9"/>
          <w:sz w:val="22"/>
        </w:rPr>
        <w:t> </w:t>
      </w:r>
      <w:r>
        <w:rPr>
          <w:rFonts w:ascii="Arial" w:hAnsi="Arial"/>
          <w:b/>
          <w:i/>
          <w:sz w:val="22"/>
        </w:rPr>
        <w:t>de</w:t>
      </w:r>
      <w:r>
        <w:rPr>
          <w:rFonts w:ascii="Arial" w:hAnsi="Arial"/>
          <w:b/>
          <w:i/>
          <w:spacing w:val="-9"/>
          <w:sz w:val="22"/>
        </w:rPr>
        <w:t> </w:t>
      </w:r>
      <w:r>
        <w:rPr>
          <w:rFonts w:ascii="Arial" w:hAnsi="Arial"/>
          <w:b/>
          <w:i/>
          <w:spacing w:val="-2"/>
          <w:sz w:val="22"/>
        </w:rPr>
        <w:t>Subvenciones</w:t>
      </w:r>
    </w:p>
    <w:p>
      <w:pPr>
        <w:pStyle w:val="ListParagraph"/>
        <w:numPr>
          <w:ilvl w:val="0"/>
          <w:numId w:val="28"/>
        </w:numPr>
        <w:tabs>
          <w:tab w:pos="709" w:val="left" w:leader="none"/>
        </w:tabs>
        <w:spacing w:line="240" w:lineRule="auto" w:before="251" w:after="0"/>
        <w:ind w:left="4" w:right="283" w:firstLine="359"/>
        <w:jc w:val="both"/>
        <w:rPr>
          <w:sz w:val="22"/>
        </w:rPr>
      </w:pPr>
      <w:r>
        <w:rPr>
          <w:sz w:val="22"/>
        </w:rPr>
        <w:t>El control financiero de subvenciones se ejercerá respecto de beneficiarios y,</w:t>
      </w:r>
      <w:r>
        <w:rPr>
          <w:spacing w:val="40"/>
          <w:sz w:val="22"/>
        </w:rPr>
        <w:t> </w:t>
      </w:r>
      <w:r>
        <w:rPr>
          <w:sz w:val="22"/>
        </w:rPr>
        <w:t>en su caso, entidades colaboradoras por razón de las subvenciones del Cabildo y sus Organismos y Entidades vinculados o dependientes de aquélla.</w:t>
      </w:r>
    </w:p>
    <w:p>
      <w:pPr>
        <w:pStyle w:val="BodyText"/>
        <w:jc w:val="left"/>
      </w:pPr>
    </w:p>
    <w:p>
      <w:pPr>
        <w:pStyle w:val="ListParagraph"/>
        <w:numPr>
          <w:ilvl w:val="0"/>
          <w:numId w:val="28"/>
        </w:numPr>
        <w:tabs>
          <w:tab w:pos="709" w:val="left" w:leader="none"/>
        </w:tabs>
        <w:spacing w:line="240" w:lineRule="auto" w:before="0" w:after="0"/>
        <w:ind w:left="4" w:right="286" w:firstLine="359"/>
        <w:jc w:val="both"/>
        <w:rPr>
          <w:sz w:val="22"/>
        </w:rPr>
      </w:pPr>
      <w:r>
        <w:rPr>
          <w:sz w:val="22"/>
        </w:rPr>
        <w:t>El alcance y contenido del control financiero de subvenciones, así como el procedimiento para llevarlo a cabo y sus efectos, se regirán por lo dispuesto en los artículos 44 a 51 de la LGS y su desarrollo reglamentario.</w:t>
      </w:r>
    </w:p>
    <w:p>
      <w:pPr>
        <w:pStyle w:val="BodyText"/>
        <w:jc w:val="left"/>
      </w:pPr>
    </w:p>
    <w:p>
      <w:pPr>
        <w:pStyle w:val="ListParagraph"/>
        <w:numPr>
          <w:ilvl w:val="0"/>
          <w:numId w:val="28"/>
        </w:numPr>
        <w:tabs>
          <w:tab w:pos="709" w:val="left" w:leader="none"/>
        </w:tabs>
        <w:spacing w:line="240" w:lineRule="auto" w:before="0" w:after="0"/>
        <w:ind w:left="4" w:right="283" w:firstLine="359"/>
        <w:jc w:val="both"/>
        <w:rPr>
          <w:sz w:val="22"/>
        </w:rPr>
      </w:pPr>
      <w:r>
        <w:rPr>
          <w:sz w:val="22"/>
        </w:rPr>
        <w:t>La competencia para el ejercicio del control financiero de subvenciones corresponderá a la Intervención General del Cabildo, que gozará de las mismas facultades y tendrá las mismas obligaciones que las reconocidas por la LGS a la Intervención General de la Administración del Estado.</w:t>
      </w:r>
    </w:p>
    <w:p>
      <w:pPr>
        <w:pStyle w:val="ListParagraph"/>
        <w:numPr>
          <w:ilvl w:val="0"/>
          <w:numId w:val="28"/>
        </w:numPr>
        <w:tabs>
          <w:tab w:pos="709" w:val="left" w:leader="none"/>
        </w:tabs>
        <w:spacing w:line="240" w:lineRule="auto" w:before="253" w:after="0"/>
        <w:ind w:left="4" w:right="283" w:firstLine="359"/>
        <w:jc w:val="both"/>
        <w:rPr>
          <w:sz w:val="22"/>
        </w:rPr>
      </w:pPr>
      <w:r>
        <w:rPr>
          <w:sz w:val="22"/>
        </w:rPr>
        <w:t>Los beneficiarios,</w:t>
      </w:r>
      <w:r>
        <w:rPr>
          <w:spacing w:val="40"/>
          <w:sz w:val="22"/>
        </w:rPr>
        <w:t> </w:t>
      </w:r>
      <w:r>
        <w:rPr>
          <w:sz w:val="22"/>
        </w:rPr>
        <w:t>entidades colaboradoras y</w:t>
      </w:r>
      <w:r>
        <w:rPr>
          <w:spacing w:val="40"/>
          <w:sz w:val="22"/>
        </w:rPr>
        <w:t> </w:t>
      </w:r>
      <w:r>
        <w:rPr>
          <w:sz w:val="22"/>
        </w:rPr>
        <w:t>terceros relacionados con el objeto de la subvención estarán obligados a colaborar con la Intervención General del Cabildo en todo lo necesario para el ejercicio de sus funciones de control financiero.</w:t>
      </w:r>
    </w:p>
    <w:p>
      <w:pPr>
        <w:pStyle w:val="ListParagraph"/>
        <w:numPr>
          <w:ilvl w:val="0"/>
          <w:numId w:val="28"/>
        </w:numPr>
        <w:tabs>
          <w:tab w:pos="709" w:val="left" w:leader="none"/>
        </w:tabs>
        <w:spacing w:line="240" w:lineRule="auto" w:before="252" w:after="0"/>
        <w:ind w:left="4" w:right="283" w:firstLine="359"/>
        <w:jc w:val="both"/>
        <w:rPr>
          <w:sz w:val="22"/>
        </w:rPr>
      </w:pPr>
      <w:r>
        <w:rPr>
          <w:sz w:val="22"/>
        </w:rPr>
        <w:t>El ejercicio del control financiero se adecuará el Plan anual de auditorías. A estos efectos, los centros gestores podrán proponer la inclusión, en el Plan de auditorías, de las subvenciones por ellos tramitadas.</w:t>
      </w:r>
    </w:p>
    <w:p>
      <w:pPr>
        <w:pStyle w:val="BodyText"/>
        <w:jc w:val="left"/>
      </w:pPr>
    </w:p>
    <w:p>
      <w:pPr>
        <w:pStyle w:val="BodyText"/>
        <w:jc w:val="left"/>
      </w:pPr>
    </w:p>
    <w:p>
      <w:pPr>
        <w:spacing w:before="0"/>
        <w:ind w:left="4" w:right="0" w:firstLine="0"/>
        <w:jc w:val="left"/>
        <w:rPr>
          <w:rFonts w:ascii="Arial" w:hAnsi="Arial"/>
          <w:b/>
          <w:i/>
          <w:sz w:val="22"/>
        </w:rPr>
      </w:pPr>
      <w:r>
        <w:rPr>
          <w:rFonts w:ascii="Arial" w:hAnsi="Arial"/>
          <w:b/>
          <w:sz w:val="22"/>
          <w:u w:val="thick"/>
        </w:rPr>
        <w:t>Base</w:t>
      </w:r>
      <w:r>
        <w:rPr>
          <w:rFonts w:ascii="Arial" w:hAnsi="Arial"/>
          <w:b/>
          <w:spacing w:val="-9"/>
          <w:sz w:val="22"/>
          <w:u w:val="thick"/>
        </w:rPr>
        <w:t> </w:t>
      </w:r>
      <w:r>
        <w:rPr>
          <w:rFonts w:ascii="Arial" w:hAnsi="Arial"/>
          <w:b/>
          <w:sz w:val="22"/>
          <w:u w:val="thick"/>
        </w:rPr>
        <w:t>25ª</w:t>
      </w:r>
      <w:r>
        <w:rPr>
          <w:sz w:val="22"/>
        </w:rPr>
        <w:t>.</w:t>
      </w:r>
      <w:r>
        <w:rPr>
          <w:spacing w:val="-10"/>
          <w:sz w:val="22"/>
        </w:rPr>
        <w:t> </w:t>
      </w:r>
      <w:r>
        <w:rPr>
          <w:rFonts w:ascii="Arial" w:hAnsi="Arial"/>
          <w:b/>
          <w:i/>
          <w:sz w:val="22"/>
        </w:rPr>
        <w:t>Infracciones</w:t>
      </w:r>
      <w:r>
        <w:rPr>
          <w:rFonts w:ascii="Arial" w:hAnsi="Arial"/>
          <w:b/>
          <w:i/>
          <w:spacing w:val="-9"/>
          <w:sz w:val="22"/>
        </w:rPr>
        <w:t> </w:t>
      </w:r>
      <w:r>
        <w:rPr>
          <w:rFonts w:ascii="Arial" w:hAnsi="Arial"/>
          <w:b/>
          <w:i/>
          <w:sz w:val="22"/>
        </w:rPr>
        <w:t>y</w:t>
      </w:r>
      <w:r>
        <w:rPr>
          <w:rFonts w:ascii="Arial" w:hAnsi="Arial"/>
          <w:b/>
          <w:i/>
          <w:spacing w:val="-9"/>
          <w:sz w:val="22"/>
        </w:rPr>
        <w:t> </w:t>
      </w:r>
      <w:r>
        <w:rPr>
          <w:rFonts w:ascii="Arial" w:hAnsi="Arial"/>
          <w:b/>
          <w:i/>
          <w:spacing w:val="-2"/>
          <w:sz w:val="22"/>
        </w:rPr>
        <w:t>Sanciones</w:t>
      </w:r>
    </w:p>
    <w:p>
      <w:pPr>
        <w:pStyle w:val="BodyText"/>
        <w:jc w:val="left"/>
        <w:rPr>
          <w:rFonts w:ascii="Arial"/>
          <w:b/>
          <w:i/>
        </w:rPr>
      </w:pPr>
    </w:p>
    <w:p>
      <w:pPr>
        <w:pStyle w:val="ListParagraph"/>
        <w:numPr>
          <w:ilvl w:val="0"/>
          <w:numId w:val="29"/>
        </w:numPr>
        <w:tabs>
          <w:tab w:pos="709" w:val="left" w:leader="none"/>
        </w:tabs>
        <w:spacing w:line="240" w:lineRule="auto" w:before="0" w:after="0"/>
        <w:ind w:left="4" w:right="284" w:firstLine="359"/>
        <w:jc w:val="both"/>
        <w:rPr>
          <w:sz w:val="22"/>
        </w:rPr>
      </w:pPr>
      <w:r>
        <w:rPr>
          <w:sz w:val="22"/>
        </w:rPr>
        <w:t>Los beneficiarios de las subvenciones reguladas en las presentes Bases quedarán sometidos a las responsabilidades y al régimen de infracciones y sanciones que se establecen en</w:t>
      </w:r>
      <w:r>
        <w:rPr>
          <w:spacing w:val="-1"/>
          <w:sz w:val="22"/>
        </w:rPr>
        <w:t> </w:t>
      </w:r>
      <w:r>
        <w:rPr>
          <w:sz w:val="22"/>
        </w:rPr>
        <w:t>los Títulos IV</w:t>
      </w:r>
      <w:r>
        <w:rPr>
          <w:spacing w:val="-1"/>
          <w:sz w:val="22"/>
        </w:rPr>
        <w:t> </w:t>
      </w:r>
      <w:r>
        <w:rPr>
          <w:sz w:val="22"/>
        </w:rPr>
        <w:t>de la LGS (artículos 52</w:t>
      </w:r>
      <w:r>
        <w:rPr>
          <w:spacing w:val="-1"/>
          <w:sz w:val="22"/>
        </w:rPr>
        <w:t> </w:t>
      </w:r>
      <w:r>
        <w:rPr>
          <w:sz w:val="22"/>
        </w:rPr>
        <w:t>a 64) y del</w:t>
      </w:r>
      <w:r>
        <w:rPr>
          <w:spacing w:val="-1"/>
          <w:sz w:val="22"/>
        </w:rPr>
        <w:t> </w:t>
      </w:r>
      <w:r>
        <w:rPr>
          <w:sz w:val="22"/>
        </w:rPr>
        <w:t>RLGS (artículos 102 y 103), aplicándose como criterios de graduación de los posibles incumplimientos los establecidos en el artículo 60 de la LGS.</w:t>
      </w:r>
    </w:p>
    <w:p>
      <w:pPr>
        <w:pStyle w:val="BodyText"/>
        <w:jc w:val="left"/>
      </w:pPr>
    </w:p>
    <w:p>
      <w:pPr>
        <w:pStyle w:val="ListParagraph"/>
        <w:numPr>
          <w:ilvl w:val="0"/>
          <w:numId w:val="29"/>
        </w:numPr>
        <w:tabs>
          <w:tab w:pos="709" w:val="left" w:leader="none"/>
        </w:tabs>
        <w:spacing w:line="240" w:lineRule="auto" w:before="0" w:after="0"/>
        <w:ind w:left="4" w:right="283" w:firstLine="359"/>
        <w:jc w:val="both"/>
        <w:rPr>
          <w:sz w:val="22"/>
        </w:rPr>
      </w:pPr>
      <w:r>
        <w:rPr>
          <w:sz w:val="22"/>
        </w:rPr>
        <w:t>La imposición de las sanciones en materia de subvenciones se efectuará mediante expediente administrativo en el que, en todo caso, se dará audiencia al interesado antes de dictarse el acuerdo correspondiente y que será tramitado</w:t>
      </w:r>
      <w:r>
        <w:rPr>
          <w:spacing w:val="40"/>
          <w:sz w:val="22"/>
        </w:rPr>
        <w:t> </w:t>
      </w:r>
      <w:r>
        <w:rPr>
          <w:sz w:val="22"/>
        </w:rPr>
        <w:t>conforme a lo dispuesto en el Capítulo II del Título IX de la Ley 30/1992, de 26 de noviembre, de Régimen Jurídico de las Administraciones Públicas y del Procedimiento Administrativo</w:t>
      </w:r>
      <w:r>
        <w:rPr>
          <w:spacing w:val="-3"/>
          <w:sz w:val="22"/>
        </w:rPr>
        <w:t> </w:t>
      </w:r>
      <w:r>
        <w:rPr>
          <w:sz w:val="22"/>
        </w:rPr>
        <w:t>Común.</w:t>
      </w:r>
      <w:r>
        <w:rPr>
          <w:spacing w:val="-2"/>
          <w:sz w:val="22"/>
        </w:rPr>
        <w:t> </w:t>
      </w:r>
      <w:r>
        <w:rPr>
          <w:sz w:val="22"/>
        </w:rPr>
        <w:t>La</w:t>
      </w:r>
      <w:r>
        <w:rPr>
          <w:spacing w:val="-3"/>
          <w:sz w:val="22"/>
        </w:rPr>
        <w:t> </w:t>
      </w:r>
      <w:r>
        <w:rPr>
          <w:sz w:val="22"/>
        </w:rPr>
        <w:t>instrucción</w:t>
      </w:r>
      <w:r>
        <w:rPr>
          <w:spacing w:val="-3"/>
          <w:sz w:val="22"/>
        </w:rPr>
        <w:t> </w:t>
      </w:r>
      <w:r>
        <w:rPr>
          <w:sz w:val="22"/>
        </w:rPr>
        <w:t>del</w:t>
      </w:r>
      <w:r>
        <w:rPr>
          <w:spacing w:val="-3"/>
          <w:sz w:val="22"/>
        </w:rPr>
        <w:t> </w:t>
      </w:r>
      <w:r>
        <w:rPr>
          <w:sz w:val="22"/>
        </w:rPr>
        <w:t>expediente</w:t>
      </w:r>
      <w:r>
        <w:rPr>
          <w:spacing w:val="-3"/>
          <w:sz w:val="22"/>
        </w:rPr>
        <w:t> </w:t>
      </w:r>
      <w:r>
        <w:rPr>
          <w:sz w:val="22"/>
        </w:rPr>
        <w:t>sancionador</w:t>
      </w:r>
      <w:r>
        <w:rPr>
          <w:spacing w:val="-3"/>
          <w:sz w:val="22"/>
        </w:rPr>
        <w:t> </w:t>
      </w:r>
      <w:r>
        <w:rPr>
          <w:sz w:val="22"/>
        </w:rPr>
        <w:t>se</w:t>
      </w:r>
      <w:r>
        <w:rPr>
          <w:spacing w:val="-3"/>
          <w:sz w:val="22"/>
        </w:rPr>
        <w:t> </w:t>
      </w:r>
      <w:r>
        <w:rPr>
          <w:sz w:val="22"/>
        </w:rPr>
        <w:t>llevará</w:t>
      </w:r>
      <w:r>
        <w:rPr>
          <w:spacing w:val="-3"/>
          <w:sz w:val="22"/>
        </w:rPr>
        <w:t> </w:t>
      </w:r>
      <w:r>
        <w:rPr>
          <w:sz w:val="22"/>
        </w:rPr>
        <w:t>a</w:t>
      </w:r>
      <w:r>
        <w:rPr>
          <w:spacing w:val="-3"/>
          <w:sz w:val="22"/>
        </w:rPr>
        <w:t> </w:t>
      </w:r>
      <w:r>
        <w:rPr>
          <w:sz w:val="22"/>
        </w:rPr>
        <w:t>cabo</w:t>
      </w:r>
      <w:r>
        <w:rPr>
          <w:spacing w:val="-3"/>
          <w:sz w:val="22"/>
        </w:rPr>
        <w:t> </w:t>
      </w:r>
      <w:r>
        <w:rPr>
          <w:sz w:val="22"/>
        </w:rPr>
        <w:t>por el Servicio gestor de la subvención.</w:t>
      </w:r>
    </w:p>
    <w:p>
      <w:pPr>
        <w:pStyle w:val="ListParagraph"/>
        <w:numPr>
          <w:ilvl w:val="0"/>
          <w:numId w:val="29"/>
        </w:numPr>
        <w:tabs>
          <w:tab w:pos="709" w:val="left" w:leader="none"/>
        </w:tabs>
        <w:spacing w:line="240" w:lineRule="auto" w:before="252" w:after="0"/>
        <w:ind w:left="4" w:right="282" w:firstLine="359"/>
        <w:jc w:val="both"/>
        <w:rPr>
          <w:sz w:val="22"/>
        </w:rPr>
      </w:pPr>
      <w:r>
        <w:rPr>
          <w:sz w:val="22"/>
        </w:rPr>
        <w:t>La competencia para imponer sanciones corresponderá al Consejo de</w:t>
      </w:r>
      <w:r>
        <w:rPr>
          <w:spacing w:val="40"/>
          <w:sz w:val="22"/>
        </w:rPr>
        <w:t> </w:t>
      </w:r>
      <w:r>
        <w:rPr>
          <w:sz w:val="22"/>
        </w:rPr>
        <w:t>Gobierno Insular de Gran Canaria y el acuerdo que se adopte pondrá fin a la vía </w:t>
      </w:r>
      <w:r>
        <w:rPr>
          <w:spacing w:val="-2"/>
          <w:sz w:val="22"/>
        </w:rPr>
        <w:t>administrativa.</w:t>
      </w:r>
    </w:p>
    <w:p>
      <w:pPr>
        <w:pStyle w:val="BodyText"/>
        <w:spacing w:before="1"/>
        <w:jc w:val="left"/>
      </w:pPr>
    </w:p>
    <w:p>
      <w:pPr>
        <w:pStyle w:val="ListParagraph"/>
        <w:numPr>
          <w:ilvl w:val="0"/>
          <w:numId w:val="29"/>
        </w:numPr>
        <w:tabs>
          <w:tab w:pos="709" w:val="left" w:leader="none"/>
        </w:tabs>
        <w:spacing w:line="240" w:lineRule="auto" w:before="0" w:after="0"/>
        <w:ind w:left="4" w:right="284" w:firstLine="359"/>
        <w:jc w:val="both"/>
        <w:rPr>
          <w:sz w:val="22"/>
        </w:rPr>
      </w:pPr>
      <w:r>
        <w:rPr>
          <w:sz w:val="22"/>
        </w:rPr>
        <w:t>El</w:t>
      </w:r>
      <w:r>
        <w:rPr>
          <w:spacing w:val="-1"/>
          <w:sz w:val="22"/>
        </w:rPr>
        <w:t> </w:t>
      </w:r>
      <w:r>
        <w:rPr>
          <w:sz w:val="22"/>
        </w:rPr>
        <w:t>procedimiento</w:t>
      </w:r>
      <w:r>
        <w:rPr>
          <w:spacing w:val="-1"/>
          <w:sz w:val="22"/>
        </w:rPr>
        <w:t> </w:t>
      </w:r>
      <w:r>
        <w:rPr>
          <w:sz w:val="22"/>
        </w:rPr>
        <w:t>administrativo</w:t>
      </w:r>
      <w:r>
        <w:rPr>
          <w:spacing w:val="-1"/>
          <w:sz w:val="22"/>
        </w:rPr>
        <w:t> </w:t>
      </w:r>
      <w:r>
        <w:rPr>
          <w:sz w:val="22"/>
        </w:rPr>
        <w:t>sancionador a</w:t>
      </w:r>
      <w:r>
        <w:rPr>
          <w:spacing w:val="-1"/>
          <w:sz w:val="22"/>
        </w:rPr>
        <w:t> </w:t>
      </w:r>
      <w:r>
        <w:rPr>
          <w:sz w:val="22"/>
        </w:rPr>
        <w:t>que</w:t>
      </w:r>
      <w:r>
        <w:rPr>
          <w:spacing w:val="-1"/>
          <w:sz w:val="22"/>
        </w:rPr>
        <w:t> </w:t>
      </w:r>
      <w:r>
        <w:rPr>
          <w:sz w:val="22"/>
        </w:rPr>
        <w:t>se</w:t>
      </w:r>
      <w:r>
        <w:rPr>
          <w:spacing w:val="-1"/>
          <w:sz w:val="22"/>
        </w:rPr>
        <w:t> </w:t>
      </w:r>
      <w:r>
        <w:rPr>
          <w:sz w:val="22"/>
        </w:rPr>
        <w:t>refiere</w:t>
      </w:r>
      <w:r>
        <w:rPr>
          <w:spacing w:val="-2"/>
          <w:sz w:val="22"/>
        </w:rPr>
        <w:t> </w:t>
      </w:r>
      <w:r>
        <w:rPr>
          <w:sz w:val="22"/>
        </w:rPr>
        <w:t>el</w:t>
      </w:r>
      <w:r>
        <w:rPr>
          <w:spacing w:val="-1"/>
          <w:sz w:val="22"/>
        </w:rPr>
        <w:t> </w:t>
      </w:r>
      <w:r>
        <w:rPr>
          <w:sz w:val="22"/>
        </w:rPr>
        <w:t>artículo</w:t>
      </w:r>
      <w:r>
        <w:rPr>
          <w:spacing w:val="-1"/>
          <w:sz w:val="22"/>
        </w:rPr>
        <w:t> </w:t>
      </w:r>
      <w:r>
        <w:rPr>
          <w:sz w:val="22"/>
        </w:rPr>
        <w:t>67</w:t>
      </w:r>
      <w:r>
        <w:rPr>
          <w:spacing w:val="-1"/>
          <w:sz w:val="22"/>
        </w:rPr>
        <w:t> </w:t>
      </w:r>
      <w:r>
        <w:rPr>
          <w:sz w:val="22"/>
        </w:rPr>
        <w:t>de</w:t>
      </w:r>
      <w:r>
        <w:rPr>
          <w:spacing w:val="-1"/>
          <w:sz w:val="22"/>
        </w:rPr>
        <w:t> </w:t>
      </w:r>
      <w:r>
        <w:rPr>
          <w:sz w:val="22"/>
        </w:rPr>
        <w:t>la LGS será el regulado por el Reglamento del procedimiento para el</w:t>
      </w:r>
      <w:r>
        <w:rPr>
          <w:spacing w:val="40"/>
          <w:sz w:val="22"/>
        </w:rPr>
        <w:t> </w:t>
      </w:r>
      <w:r>
        <w:rPr>
          <w:sz w:val="22"/>
        </w:rPr>
        <w:t>ejercicio de la potestad sancionadora, aprobado por Real Decreto 1398/1993, de 4 de agosto, tanto en su modalidad de procedimiento ordinario como de simplificado, con la especialidades contempladas en dicha Ley y en el Reglamento que la desarrolla.</w:t>
      </w:r>
    </w:p>
    <w:p>
      <w:pPr>
        <w:pStyle w:val="BodyText"/>
        <w:jc w:val="left"/>
      </w:pPr>
    </w:p>
    <w:p>
      <w:pPr>
        <w:pStyle w:val="BodyText"/>
        <w:jc w:val="left"/>
      </w:pPr>
    </w:p>
    <w:p>
      <w:pPr>
        <w:pStyle w:val="Heading2"/>
      </w:pPr>
      <w:r>
        <w:rPr>
          <w:spacing w:val="-2"/>
        </w:rPr>
        <w:t>Disposición</w:t>
      </w:r>
      <w:r>
        <w:rPr>
          <w:spacing w:val="2"/>
        </w:rPr>
        <w:t> </w:t>
      </w:r>
      <w:r>
        <w:rPr>
          <w:spacing w:val="-2"/>
        </w:rPr>
        <w:t>adicional.</w:t>
      </w:r>
      <w:r>
        <w:rPr/>
        <w:t> </w:t>
      </w:r>
      <w:r>
        <w:rPr>
          <w:spacing w:val="-2"/>
        </w:rPr>
        <w:t>Control</w:t>
      </w:r>
      <w:r>
        <w:rPr>
          <w:spacing w:val="1"/>
        </w:rPr>
        <w:t> </w:t>
      </w:r>
      <w:r>
        <w:rPr>
          <w:spacing w:val="-2"/>
        </w:rPr>
        <w:t>sobre</w:t>
      </w:r>
      <w:r>
        <w:rPr>
          <w:spacing w:val="2"/>
        </w:rPr>
        <w:t> </w:t>
      </w:r>
      <w:r>
        <w:rPr>
          <w:spacing w:val="-2"/>
        </w:rPr>
        <w:t>aportaciones</w:t>
      </w:r>
      <w:r>
        <w:rPr>
          <w:spacing w:val="1"/>
        </w:rPr>
        <w:t> </w:t>
      </w:r>
      <w:r>
        <w:rPr>
          <w:spacing w:val="-2"/>
        </w:rPr>
        <w:t>dinerarias</w:t>
      </w:r>
    </w:p>
    <w:p>
      <w:pPr>
        <w:pStyle w:val="BodyText"/>
        <w:spacing w:before="252"/>
        <w:ind w:left="4" w:firstLine="359"/>
        <w:jc w:val="left"/>
      </w:pPr>
      <w:r>
        <w:rPr/>
        <w:t>Las aportaciones que realice la Corporación Insular con cargo a sus Presupuestos para</w:t>
      </w:r>
      <w:r>
        <w:rPr>
          <w:spacing w:val="27"/>
        </w:rPr>
        <w:t>  </w:t>
      </w:r>
      <w:r>
        <w:rPr/>
        <w:t>la</w:t>
      </w:r>
      <w:r>
        <w:rPr>
          <w:spacing w:val="29"/>
        </w:rPr>
        <w:t>  </w:t>
      </w:r>
      <w:r>
        <w:rPr/>
        <w:t>financiación</w:t>
      </w:r>
      <w:r>
        <w:rPr>
          <w:spacing w:val="28"/>
        </w:rPr>
        <w:t>  </w:t>
      </w:r>
      <w:r>
        <w:rPr/>
        <w:t>global</w:t>
      </w:r>
      <w:r>
        <w:rPr>
          <w:spacing w:val="28"/>
        </w:rPr>
        <w:t>  </w:t>
      </w:r>
      <w:r>
        <w:rPr/>
        <w:t>de</w:t>
      </w:r>
      <w:r>
        <w:rPr>
          <w:spacing w:val="28"/>
        </w:rPr>
        <w:t>  </w:t>
      </w:r>
      <w:r>
        <w:rPr/>
        <w:t>las</w:t>
      </w:r>
      <w:r>
        <w:rPr>
          <w:spacing w:val="29"/>
        </w:rPr>
        <w:t>  </w:t>
      </w:r>
      <w:r>
        <w:rPr/>
        <w:t>actividades</w:t>
      </w:r>
      <w:r>
        <w:rPr>
          <w:spacing w:val="28"/>
        </w:rPr>
        <w:t>  </w:t>
      </w:r>
      <w:r>
        <w:rPr/>
        <w:t>de</w:t>
      </w:r>
      <w:r>
        <w:rPr>
          <w:spacing w:val="29"/>
        </w:rPr>
        <w:t>  </w:t>
      </w:r>
      <w:r>
        <w:rPr/>
        <w:t>Sociedades</w:t>
      </w:r>
      <w:r>
        <w:rPr>
          <w:spacing w:val="27"/>
        </w:rPr>
        <w:t>  </w:t>
      </w:r>
      <w:r>
        <w:rPr/>
        <w:t>Mercantiles</w:t>
      </w:r>
      <w:r>
        <w:rPr>
          <w:spacing w:val="29"/>
        </w:rPr>
        <w:t>  </w:t>
      </w:r>
      <w:r>
        <w:rPr>
          <w:spacing w:val="-10"/>
        </w:rPr>
        <w:t>y</w:t>
      </w:r>
    </w:p>
    <w:p>
      <w:pPr>
        <w:pStyle w:val="BodyText"/>
        <w:spacing w:after="0"/>
        <w:jc w:val="left"/>
        <w:sectPr>
          <w:pgSz w:w="11910" w:h="16840"/>
          <w:pgMar w:header="0" w:footer="777" w:top="1320" w:bottom="960" w:left="1700" w:right="1417"/>
        </w:sectPr>
      </w:pPr>
    </w:p>
    <w:p>
      <w:pPr>
        <w:pStyle w:val="BodyText"/>
        <w:spacing w:before="77"/>
        <w:ind w:left="4" w:right="408"/>
        <w:jc w:val="left"/>
      </w:pPr>
      <w:r>
        <w:rPr/>
        <w:t>Fundaciones del sector público se regularán conforme a lo establecido en el artículo</w:t>
      </w:r>
      <w:r>
        <w:rPr>
          <w:spacing w:val="40"/>
        </w:rPr>
        <w:t> </w:t>
      </w:r>
      <w:r>
        <w:rPr/>
        <w:t>80 del RLGS.</w:t>
      </w:r>
    </w:p>
    <w:p>
      <w:pPr>
        <w:pStyle w:val="BodyText"/>
        <w:spacing w:before="26"/>
        <w:jc w:val="left"/>
      </w:pPr>
    </w:p>
    <w:p>
      <w:pPr>
        <w:pStyle w:val="BodyText"/>
        <w:ind w:left="4"/>
        <w:jc w:val="left"/>
      </w:pPr>
      <w:r>
        <w:rPr/>
        <w:t>A</w:t>
      </w:r>
      <w:r>
        <w:rPr>
          <w:spacing w:val="-3"/>
        </w:rPr>
        <w:t> </w:t>
      </w:r>
      <w:r>
        <w:rPr/>
        <w:t>este</w:t>
      </w:r>
      <w:r>
        <w:rPr>
          <w:spacing w:val="-3"/>
        </w:rPr>
        <w:t> </w:t>
      </w:r>
      <w:r>
        <w:rPr/>
        <w:t>fin,</w:t>
      </w:r>
      <w:r>
        <w:rPr>
          <w:spacing w:val="-3"/>
        </w:rPr>
        <w:t> </w:t>
      </w:r>
      <w:r>
        <w:rPr/>
        <w:t>estas</w:t>
      </w:r>
      <w:r>
        <w:rPr>
          <w:spacing w:val="-3"/>
        </w:rPr>
        <w:t> </w:t>
      </w:r>
      <w:r>
        <w:rPr/>
        <w:t>entidades</w:t>
      </w:r>
      <w:r>
        <w:rPr>
          <w:spacing w:val="-3"/>
        </w:rPr>
        <w:t> </w:t>
      </w:r>
      <w:r>
        <w:rPr/>
        <w:t>deberán</w:t>
      </w:r>
      <w:r>
        <w:rPr>
          <w:spacing w:val="-3"/>
        </w:rPr>
        <w:t> </w:t>
      </w:r>
      <w:r>
        <w:rPr/>
        <w:t>presentar,</w:t>
      </w:r>
      <w:r>
        <w:rPr>
          <w:spacing w:val="-3"/>
        </w:rPr>
        <w:t> </w:t>
      </w:r>
      <w:r>
        <w:rPr/>
        <w:t>para</w:t>
      </w:r>
      <w:r>
        <w:rPr>
          <w:spacing w:val="-3"/>
        </w:rPr>
        <w:t> </w:t>
      </w:r>
      <w:r>
        <w:rPr/>
        <w:t>la</w:t>
      </w:r>
      <w:r>
        <w:rPr>
          <w:spacing w:val="-3"/>
        </w:rPr>
        <w:t> </w:t>
      </w:r>
      <w:r>
        <w:rPr/>
        <w:t>justificación</w:t>
      </w:r>
      <w:r>
        <w:rPr>
          <w:spacing w:val="-3"/>
        </w:rPr>
        <w:t> </w:t>
      </w:r>
      <w:r>
        <w:rPr/>
        <w:t>de</w:t>
      </w:r>
      <w:r>
        <w:rPr>
          <w:spacing w:val="-3"/>
        </w:rPr>
        <w:t> </w:t>
      </w:r>
      <w:r>
        <w:rPr/>
        <w:t>las</w:t>
      </w:r>
      <w:r>
        <w:rPr>
          <w:spacing w:val="-3"/>
        </w:rPr>
        <w:t> </w:t>
      </w:r>
      <w:r>
        <w:rPr/>
        <w:t>subvenciones concedidas, los estados contables con las siguientes características:</w:t>
      </w:r>
    </w:p>
    <w:p>
      <w:pPr>
        <w:pStyle w:val="BodyText"/>
        <w:spacing w:before="27"/>
        <w:jc w:val="left"/>
      </w:pPr>
    </w:p>
    <w:p>
      <w:pPr>
        <w:pStyle w:val="ListParagraph"/>
        <w:numPr>
          <w:ilvl w:val="0"/>
          <w:numId w:val="30"/>
        </w:numPr>
        <w:tabs>
          <w:tab w:pos="711" w:val="left" w:leader="none"/>
        </w:tabs>
        <w:spacing w:line="240" w:lineRule="auto" w:before="0" w:after="0"/>
        <w:ind w:left="364" w:right="283" w:firstLine="0"/>
        <w:jc w:val="both"/>
        <w:rPr>
          <w:sz w:val="22"/>
        </w:rPr>
      </w:pPr>
      <w:r>
        <w:rPr>
          <w:sz w:val="22"/>
        </w:rPr>
        <w:t>En un plazo máximo de dos meses y con el objeto de justificar las entregas parciales realizadas durante el año (trimestrales, cuatrimestrales, etc.), se presentarán los estados contables acumulados al último día del período subvencionado. En caso de que la subvención</w:t>
      </w:r>
      <w:r>
        <w:rPr>
          <w:spacing w:val="-1"/>
          <w:sz w:val="22"/>
        </w:rPr>
        <w:t> </w:t>
      </w:r>
      <w:r>
        <w:rPr>
          <w:sz w:val="22"/>
        </w:rPr>
        <w:t>sólo financiara los gastos corrientes de parte de la actividad, los estados contables deberán presentar los gastos e ingresos relativos a la parte subvencionada, de forma separada al resto.</w:t>
      </w:r>
    </w:p>
    <w:p>
      <w:pPr>
        <w:pStyle w:val="BodyText"/>
        <w:spacing w:before="27"/>
        <w:jc w:val="left"/>
      </w:pPr>
    </w:p>
    <w:p>
      <w:pPr>
        <w:pStyle w:val="ListParagraph"/>
        <w:numPr>
          <w:ilvl w:val="0"/>
          <w:numId w:val="30"/>
        </w:numPr>
        <w:tabs>
          <w:tab w:pos="711" w:val="left" w:leader="none"/>
        </w:tabs>
        <w:spacing w:line="240" w:lineRule="auto" w:before="0" w:after="0"/>
        <w:ind w:left="364" w:right="282" w:firstLine="0"/>
        <w:jc w:val="both"/>
        <w:rPr>
          <w:rFonts w:ascii="Arial" w:hAnsi="Arial"/>
          <w:b/>
          <w:sz w:val="22"/>
        </w:rPr>
      </w:pPr>
      <w:r>
        <w:rPr>
          <w:sz w:val="22"/>
        </w:rPr>
        <w:t>En un plazo de seis meses desde el 31 de diciembre del año correspondiente, con</w:t>
      </w:r>
      <w:r>
        <w:rPr>
          <w:spacing w:val="-1"/>
          <w:sz w:val="22"/>
        </w:rPr>
        <w:t> </w:t>
      </w:r>
      <w:r>
        <w:rPr>
          <w:sz w:val="22"/>
        </w:rPr>
        <w:t>el</w:t>
      </w:r>
      <w:r>
        <w:rPr>
          <w:spacing w:val="-1"/>
          <w:sz w:val="22"/>
        </w:rPr>
        <w:t> </w:t>
      </w:r>
      <w:r>
        <w:rPr>
          <w:sz w:val="22"/>
        </w:rPr>
        <w:t>fin</w:t>
      </w:r>
      <w:r>
        <w:rPr>
          <w:spacing w:val="-1"/>
          <w:sz w:val="22"/>
        </w:rPr>
        <w:t> </w:t>
      </w:r>
      <w:r>
        <w:rPr>
          <w:sz w:val="22"/>
        </w:rPr>
        <w:t>de</w:t>
      </w:r>
      <w:r>
        <w:rPr>
          <w:spacing w:val="-1"/>
          <w:sz w:val="22"/>
        </w:rPr>
        <w:t> </w:t>
      </w:r>
      <w:r>
        <w:rPr>
          <w:sz w:val="22"/>
        </w:rPr>
        <w:t>justificar</w:t>
      </w:r>
      <w:r>
        <w:rPr>
          <w:spacing w:val="-1"/>
          <w:sz w:val="22"/>
        </w:rPr>
        <w:t> </w:t>
      </w:r>
      <w:r>
        <w:rPr>
          <w:sz w:val="22"/>
        </w:rPr>
        <w:t>la</w:t>
      </w:r>
      <w:r>
        <w:rPr>
          <w:spacing w:val="-2"/>
          <w:sz w:val="22"/>
        </w:rPr>
        <w:t> </w:t>
      </w:r>
      <w:r>
        <w:rPr>
          <w:sz w:val="22"/>
        </w:rPr>
        <w:t>entrega</w:t>
      </w:r>
      <w:r>
        <w:rPr>
          <w:spacing w:val="-1"/>
          <w:sz w:val="22"/>
        </w:rPr>
        <w:t> </w:t>
      </w:r>
      <w:r>
        <w:rPr>
          <w:sz w:val="22"/>
        </w:rPr>
        <w:t>relativa</w:t>
      </w:r>
      <w:r>
        <w:rPr>
          <w:spacing w:val="-1"/>
          <w:sz w:val="22"/>
        </w:rPr>
        <w:t> </w:t>
      </w:r>
      <w:r>
        <w:rPr>
          <w:sz w:val="22"/>
        </w:rPr>
        <w:t>al</w:t>
      </w:r>
      <w:r>
        <w:rPr>
          <w:spacing w:val="-1"/>
          <w:sz w:val="22"/>
        </w:rPr>
        <w:t> </w:t>
      </w:r>
      <w:r>
        <w:rPr>
          <w:sz w:val="22"/>
        </w:rPr>
        <w:t>último</w:t>
      </w:r>
      <w:r>
        <w:rPr>
          <w:spacing w:val="-1"/>
          <w:sz w:val="22"/>
        </w:rPr>
        <w:t> </w:t>
      </w:r>
      <w:r>
        <w:rPr>
          <w:sz w:val="22"/>
        </w:rPr>
        <w:t>período</w:t>
      </w:r>
      <w:r>
        <w:rPr>
          <w:spacing w:val="-1"/>
          <w:sz w:val="22"/>
        </w:rPr>
        <w:t> </w:t>
      </w:r>
      <w:r>
        <w:rPr>
          <w:sz w:val="22"/>
        </w:rPr>
        <w:t>del</w:t>
      </w:r>
      <w:r>
        <w:rPr>
          <w:spacing w:val="-1"/>
          <w:sz w:val="22"/>
        </w:rPr>
        <w:t> </w:t>
      </w:r>
      <w:r>
        <w:rPr>
          <w:sz w:val="22"/>
        </w:rPr>
        <w:t>año</w:t>
      </w:r>
      <w:r>
        <w:rPr>
          <w:spacing w:val="-1"/>
          <w:sz w:val="22"/>
        </w:rPr>
        <w:t> </w:t>
      </w:r>
      <w:r>
        <w:rPr>
          <w:sz w:val="22"/>
        </w:rPr>
        <w:t>o</w:t>
      </w:r>
      <w:r>
        <w:rPr>
          <w:spacing w:val="-1"/>
          <w:sz w:val="22"/>
        </w:rPr>
        <w:t> </w:t>
      </w:r>
      <w:r>
        <w:rPr>
          <w:sz w:val="22"/>
        </w:rPr>
        <w:t>una</w:t>
      </w:r>
      <w:r>
        <w:rPr>
          <w:spacing w:val="-1"/>
          <w:sz w:val="22"/>
        </w:rPr>
        <w:t> </w:t>
      </w:r>
      <w:r>
        <w:rPr>
          <w:sz w:val="22"/>
        </w:rPr>
        <w:t>subvención anual entregada en su totalidad, estas entidades deberán presentar sus cuentas anuales auditadas siguiendo lo previsto por la Ley 19/1988, de 12 de julio, de Auditoria de Cuentas. En caso de que la subvención sólo financiara los gastos corrientes de parte de la actividad, la memoria de las cuentas anuales deberán contener un cuadro en el que se muestre de manera diferenciada los gastos e ingresos financiados con la subvención.</w:t>
      </w:r>
    </w:p>
    <w:p>
      <w:pPr>
        <w:pStyle w:val="BodyText"/>
        <w:spacing w:before="29"/>
        <w:jc w:val="left"/>
      </w:pPr>
    </w:p>
    <w:p>
      <w:pPr>
        <w:pStyle w:val="Heading2"/>
        <w:ind w:left="362"/>
      </w:pPr>
      <w:r>
        <w:rPr>
          <w:spacing w:val="-2"/>
        </w:rPr>
        <w:t>Disposición</w:t>
      </w:r>
      <w:r>
        <w:rPr>
          <w:spacing w:val="1"/>
        </w:rPr>
        <w:t> </w:t>
      </w:r>
      <w:r>
        <w:rPr>
          <w:spacing w:val="-2"/>
        </w:rPr>
        <w:t>transitoria</w:t>
      </w:r>
    </w:p>
    <w:p>
      <w:pPr>
        <w:pStyle w:val="BodyText"/>
        <w:spacing w:before="24"/>
        <w:jc w:val="left"/>
        <w:rPr>
          <w:rFonts w:ascii="Arial"/>
          <w:b/>
        </w:rPr>
      </w:pPr>
    </w:p>
    <w:p>
      <w:pPr>
        <w:pStyle w:val="BodyText"/>
        <w:spacing w:before="1"/>
        <w:ind w:left="362" w:right="284"/>
      </w:pPr>
      <w:r>
        <w:rPr/>
        <w:t>Los procedimientos iniciados con anterioridad a la entrada en vigor de la presente Ordenanza se tramitarán sus convocatorias o resoluciones de concesión, salvo en lo</w:t>
      </w:r>
      <w:r>
        <w:rPr>
          <w:spacing w:val="-1"/>
        </w:rPr>
        <w:t> </w:t>
      </w:r>
      <w:r>
        <w:rPr/>
        <w:t>que</w:t>
      </w:r>
      <w:r>
        <w:rPr>
          <w:spacing w:val="-1"/>
        </w:rPr>
        <w:t> </w:t>
      </w:r>
      <w:r>
        <w:rPr/>
        <w:t>se</w:t>
      </w:r>
      <w:r>
        <w:rPr>
          <w:spacing w:val="-1"/>
        </w:rPr>
        <w:t> </w:t>
      </w:r>
      <w:r>
        <w:rPr/>
        <w:t>refiere</w:t>
      </w:r>
      <w:r>
        <w:rPr>
          <w:spacing w:val="-1"/>
        </w:rPr>
        <w:t> </w:t>
      </w:r>
      <w:r>
        <w:rPr/>
        <w:t>a</w:t>
      </w:r>
      <w:r>
        <w:rPr>
          <w:spacing w:val="-1"/>
        </w:rPr>
        <w:t> </w:t>
      </w:r>
      <w:r>
        <w:rPr/>
        <w:t>la</w:t>
      </w:r>
      <w:r>
        <w:rPr>
          <w:spacing w:val="-1"/>
        </w:rPr>
        <w:t> </w:t>
      </w:r>
      <w:r>
        <w:rPr/>
        <w:t>justificación</w:t>
      </w:r>
      <w:r>
        <w:rPr>
          <w:spacing w:val="-1"/>
        </w:rPr>
        <w:t> </w:t>
      </w:r>
      <w:r>
        <w:rPr/>
        <w:t>de</w:t>
      </w:r>
      <w:r>
        <w:rPr>
          <w:spacing w:val="-1"/>
        </w:rPr>
        <w:t> </w:t>
      </w:r>
      <w:r>
        <w:rPr/>
        <w:t>las subvenciones y</w:t>
      </w:r>
      <w:r>
        <w:rPr>
          <w:spacing w:val="-1"/>
        </w:rPr>
        <w:t> </w:t>
      </w:r>
      <w:r>
        <w:rPr/>
        <w:t>al</w:t>
      </w:r>
      <w:r>
        <w:rPr>
          <w:spacing w:val="-1"/>
        </w:rPr>
        <w:t> </w:t>
      </w:r>
      <w:r>
        <w:rPr/>
        <w:t>reintegro,</w:t>
      </w:r>
      <w:r>
        <w:rPr>
          <w:spacing w:val="-1"/>
        </w:rPr>
        <w:t> </w:t>
      </w:r>
      <w:r>
        <w:rPr/>
        <w:t>que</w:t>
      </w:r>
      <w:r>
        <w:rPr>
          <w:spacing w:val="-1"/>
        </w:rPr>
        <w:t> </w:t>
      </w:r>
      <w:r>
        <w:rPr/>
        <w:t>se</w:t>
      </w:r>
      <w:r>
        <w:rPr>
          <w:spacing w:val="-1"/>
        </w:rPr>
        <w:t> </w:t>
      </w:r>
      <w:r>
        <w:rPr/>
        <w:t>regirán por las Bases 21ª y 23ª de la presente Ordenanza.</w:t>
      </w:r>
    </w:p>
    <w:p>
      <w:pPr>
        <w:pStyle w:val="BodyText"/>
        <w:spacing w:before="28"/>
        <w:jc w:val="left"/>
      </w:pPr>
    </w:p>
    <w:p>
      <w:pPr>
        <w:pStyle w:val="Heading2"/>
        <w:ind w:left="364"/>
      </w:pPr>
      <w:r>
        <w:rPr>
          <w:spacing w:val="-2"/>
        </w:rPr>
        <w:t>Disposición</w:t>
      </w:r>
      <w:r>
        <w:rPr>
          <w:spacing w:val="1"/>
        </w:rPr>
        <w:t> </w:t>
      </w:r>
      <w:r>
        <w:rPr>
          <w:spacing w:val="-2"/>
        </w:rPr>
        <w:t>derogatoria</w:t>
      </w:r>
    </w:p>
    <w:p>
      <w:pPr>
        <w:pStyle w:val="BodyText"/>
        <w:spacing w:before="26"/>
        <w:jc w:val="left"/>
        <w:rPr>
          <w:rFonts w:ascii="Arial"/>
          <w:b/>
        </w:rPr>
      </w:pPr>
    </w:p>
    <w:p>
      <w:pPr>
        <w:pStyle w:val="BodyText"/>
        <w:ind w:left="364" w:right="283"/>
      </w:pPr>
      <w:r>
        <w:rPr/>
        <w:t>Quedan derogadas todas las disposiciones de igual o inferior rango que se opongan a lo establecido en esta Ordenanza.</w:t>
      </w:r>
    </w:p>
    <w:p>
      <w:pPr>
        <w:pStyle w:val="BodyText"/>
        <w:jc w:val="left"/>
      </w:pPr>
    </w:p>
    <w:p>
      <w:pPr>
        <w:pStyle w:val="BodyText"/>
        <w:spacing w:before="28"/>
        <w:jc w:val="left"/>
      </w:pPr>
    </w:p>
    <w:p>
      <w:pPr>
        <w:pStyle w:val="Heading2"/>
        <w:ind w:left="364"/>
      </w:pPr>
      <w:r>
        <w:rPr>
          <w:spacing w:val="-2"/>
        </w:rPr>
        <w:t>Disposiciones</w:t>
      </w:r>
      <w:r>
        <w:rPr>
          <w:spacing w:val="2"/>
        </w:rPr>
        <w:t> </w:t>
      </w:r>
      <w:r>
        <w:rPr>
          <w:spacing w:val="-2"/>
        </w:rPr>
        <w:t>finales</w:t>
      </w:r>
    </w:p>
    <w:p>
      <w:pPr>
        <w:pStyle w:val="BodyText"/>
        <w:spacing w:before="251"/>
        <w:ind w:left="364" w:right="283"/>
      </w:pPr>
      <w:r>
        <w:rPr>
          <w:rFonts w:ascii="Arial" w:hAnsi="Arial"/>
          <w:b/>
        </w:rPr>
        <w:t>Primera.- </w:t>
      </w:r>
      <w:r>
        <w:rPr/>
        <w:t>Esta Ordenanza entrará en vigor el 1 de enero de 2009, salvo la Base 3ª relativa al Plan Estratégico, que entrará en vigor a los 15 días hábiles siguientes a su publicación en el Boletín Oficial de la Provincia de Las Palmas.</w:t>
      </w:r>
    </w:p>
    <w:p>
      <w:pPr>
        <w:pStyle w:val="BodyText"/>
        <w:spacing w:before="253"/>
        <w:ind w:left="364" w:right="283"/>
        <w:rPr>
          <w:rFonts w:ascii="Arial" w:hAnsi="Arial"/>
          <w:b/>
        </w:rPr>
      </w:pPr>
      <w:r>
        <w:rPr>
          <w:rFonts w:ascii="Arial" w:hAnsi="Arial"/>
          <w:b/>
        </w:rPr>
        <w:t>Segunda.- </w:t>
      </w:r>
      <w:r>
        <w:rPr/>
        <w:t>A la entrada en vigor de la presente Ordenanza General, se entienden modificados todos los procedimientos de concesión de subvenciones de vigencia indefinida, debiendo adaptarse a la presente norma general</w:t>
      </w:r>
      <w:r>
        <w:rPr>
          <w:rFonts w:ascii="Arial" w:hAnsi="Arial"/>
          <w:b/>
        </w:rPr>
        <w:t>.</w:t>
      </w:r>
    </w:p>
    <w:p>
      <w:pPr>
        <w:pStyle w:val="BodyText"/>
        <w:jc w:val="left"/>
        <w:rPr>
          <w:rFonts w:ascii="Arial"/>
          <w:b/>
        </w:rPr>
      </w:pPr>
    </w:p>
    <w:p>
      <w:pPr>
        <w:pStyle w:val="BodyText"/>
        <w:ind w:left="199"/>
        <w:jc w:val="center"/>
      </w:pPr>
      <w:r>
        <w:rPr/>
        <w:t>En</w:t>
      </w:r>
      <w:r>
        <w:rPr>
          <w:spacing w:val="-7"/>
        </w:rPr>
        <w:t> </w:t>
      </w:r>
      <w:r>
        <w:rPr/>
        <w:t>Las</w:t>
      </w:r>
      <w:r>
        <w:rPr>
          <w:spacing w:val="-6"/>
        </w:rPr>
        <w:t> </w:t>
      </w:r>
      <w:r>
        <w:rPr/>
        <w:t>Palmas</w:t>
      </w:r>
      <w:r>
        <w:rPr>
          <w:spacing w:val="-6"/>
        </w:rPr>
        <w:t> </w:t>
      </w:r>
      <w:r>
        <w:rPr/>
        <w:t>de</w:t>
      </w:r>
      <w:r>
        <w:rPr>
          <w:spacing w:val="-5"/>
        </w:rPr>
        <w:t> </w:t>
      </w:r>
      <w:r>
        <w:rPr/>
        <w:t>Gran</w:t>
      </w:r>
      <w:r>
        <w:rPr>
          <w:spacing w:val="-6"/>
        </w:rPr>
        <w:t> </w:t>
      </w:r>
      <w:r>
        <w:rPr/>
        <w:t>Canaria,</w:t>
      </w:r>
      <w:r>
        <w:rPr>
          <w:spacing w:val="-5"/>
        </w:rPr>
        <w:t> </w:t>
      </w:r>
      <w:r>
        <w:rPr/>
        <w:t>a</w:t>
      </w:r>
      <w:r>
        <w:rPr>
          <w:spacing w:val="-6"/>
        </w:rPr>
        <w:t> </w:t>
      </w:r>
      <w:r>
        <w:rPr/>
        <w:t>26</w:t>
      </w:r>
      <w:r>
        <w:rPr>
          <w:spacing w:val="50"/>
        </w:rPr>
        <w:t> </w:t>
      </w:r>
      <w:r>
        <w:rPr/>
        <w:t>de</w:t>
      </w:r>
      <w:r>
        <w:rPr>
          <w:spacing w:val="-7"/>
        </w:rPr>
        <w:t> </w:t>
      </w:r>
      <w:r>
        <w:rPr/>
        <w:t>septiembre</w:t>
      </w:r>
      <w:r>
        <w:rPr>
          <w:spacing w:val="-5"/>
        </w:rPr>
        <w:t> </w:t>
      </w:r>
      <w:r>
        <w:rPr/>
        <w:t>de</w:t>
      </w:r>
      <w:r>
        <w:rPr>
          <w:spacing w:val="-5"/>
        </w:rPr>
        <w:t> </w:t>
      </w:r>
      <w:r>
        <w:rPr>
          <w:spacing w:val="-2"/>
        </w:rPr>
        <w:t>2008.</w:t>
      </w:r>
    </w:p>
    <w:sectPr>
      <w:pgSz w:w="11910" w:h="16840"/>
      <w:pgMar w:header="0" w:footer="777" w:top="1320" w:bottom="960" w:left="1700"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243776">
              <wp:simplePos x="0" y="0"/>
              <wp:positionH relativeFrom="page">
                <wp:posOffset>6316364</wp:posOffset>
              </wp:positionH>
              <wp:positionV relativeFrom="page">
                <wp:posOffset>10058686</wp:posOffset>
              </wp:positionV>
              <wp:extent cx="2159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900" cy="194310"/>
                      </a:xfrm>
                      <a:prstGeom prst="rect">
                        <a:avLst/>
                      </a:prstGeom>
                    </wps:spPr>
                    <wps:txbx>
                      <w:txbxContent>
                        <w:p>
                          <w:pPr>
                            <w:spacing w:before="9"/>
                            <w:ind w:left="2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7.351501pt;margin-top:792.022522pt;width:17pt;height:15.3pt;mso-position-horizontal-relative:page;mso-position-vertical-relative:page;z-index:-16072704" type="#_x0000_t202" id="docshape1" filled="false" stroked="false">
              <v:textbox inset="0,0,0,0">
                <w:txbxContent>
                  <w:p>
                    <w:pPr>
                      <w:spacing w:before="9"/>
                      <w:ind w:left="2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0"/>
      <w:numFmt w:val="bullet"/>
      <w:lvlText w:val="-"/>
      <w:lvlJc w:val="left"/>
      <w:pPr>
        <w:ind w:left="364" w:hanging="349"/>
      </w:pPr>
      <w:rPr>
        <w:rFonts w:hint="default" w:ascii="Arial MT" w:hAnsi="Arial MT" w:eastAsia="Arial MT" w:cs="Arial MT"/>
        <w:spacing w:val="0"/>
        <w:w w:val="99"/>
        <w:lang w:val="es-ES" w:eastAsia="en-US" w:bidi="ar-SA"/>
      </w:rPr>
    </w:lvl>
    <w:lvl w:ilvl="1">
      <w:start w:val="0"/>
      <w:numFmt w:val="bullet"/>
      <w:lvlText w:val="•"/>
      <w:lvlJc w:val="left"/>
      <w:pPr>
        <w:ind w:left="1202" w:hanging="349"/>
      </w:pPr>
      <w:rPr>
        <w:rFonts w:hint="default"/>
        <w:lang w:val="es-ES" w:eastAsia="en-US" w:bidi="ar-SA"/>
      </w:rPr>
    </w:lvl>
    <w:lvl w:ilvl="2">
      <w:start w:val="0"/>
      <w:numFmt w:val="bullet"/>
      <w:lvlText w:val="•"/>
      <w:lvlJc w:val="left"/>
      <w:pPr>
        <w:ind w:left="2045" w:hanging="349"/>
      </w:pPr>
      <w:rPr>
        <w:rFonts w:hint="default"/>
        <w:lang w:val="es-ES" w:eastAsia="en-US" w:bidi="ar-SA"/>
      </w:rPr>
    </w:lvl>
    <w:lvl w:ilvl="3">
      <w:start w:val="0"/>
      <w:numFmt w:val="bullet"/>
      <w:lvlText w:val="•"/>
      <w:lvlJc w:val="left"/>
      <w:pPr>
        <w:ind w:left="2888" w:hanging="349"/>
      </w:pPr>
      <w:rPr>
        <w:rFonts w:hint="default"/>
        <w:lang w:val="es-ES" w:eastAsia="en-US" w:bidi="ar-SA"/>
      </w:rPr>
    </w:lvl>
    <w:lvl w:ilvl="4">
      <w:start w:val="0"/>
      <w:numFmt w:val="bullet"/>
      <w:lvlText w:val="•"/>
      <w:lvlJc w:val="left"/>
      <w:pPr>
        <w:ind w:left="3731" w:hanging="349"/>
      </w:pPr>
      <w:rPr>
        <w:rFonts w:hint="default"/>
        <w:lang w:val="es-ES" w:eastAsia="en-US" w:bidi="ar-SA"/>
      </w:rPr>
    </w:lvl>
    <w:lvl w:ilvl="5">
      <w:start w:val="0"/>
      <w:numFmt w:val="bullet"/>
      <w:lvlText w:val="•"/>
      <w:lvlJc w:val="left"/>
      <w:pPr>
        <w:ind w:left="4574" w:hanging="349"/>
      </w:pPr>
      <w:rPr>
        <w:rFonts w:hint="default"/>
        <w:lang w:val="es-ES" w:eastAsia="en-US" w:bidi="ar-SA"/>
      </w:rPr>
    </w:lvl>
    <w:lvl w:ilvl="6">
      <w:start w:val="0"/>
      <w:numFmt w:val="bullet"/>
      <w:lvlText w:val="•"/>
      <w:lvlJc w:val="left"/>
      <w:pPr>
        <w:ind w:left="5417" w:hanging="349"/>
      </w:pPr>
      <w:rPr>
        <w:rFonts w:hint="default"/>
        <w:lang w:val="es-ES" w:eastAsia="en-US" w:bidi="ar-SA"/>
      </w:rPr>
    </w:lvl>
    <w:lvl w:ilvl="7">
      <w:start w:val="0"/>
      <w:numFmt w:val="bullet"/>
      <w:lvlText w:val="•"/>
      <w:lvlJc w:val="left"/>
      <w:pPr>
        <w:ind w:left="6259" w:hanging="349"/>
      </w:pPr>
      <w:rPr>
        <w:rFonts w:hint="default"/>
        <w:lang w:val="es-ES" w:eastAsia="en-US" w:bidi="ar-SA"/>
      </w:rPr>
    </w:lvl>
    <w:lvl w:ilvl="8">
      <w:start w:val="0"/>
      <w:numFmt w:val="bullet"/>
      <w:lvlText w:val="•"/>
      <w:lvlJc w:val="left"/>
      <w:pPr>
        <w:ind w:left="7102" w:hanging="349"/>
      </w:pPr>
      <w:rPr>
        <w:rFonts w:hint="default"/>
        <w:lang w:val="es-ES" w:eastAsia="en-US" w:bidi="ar-SA"/>
      </w:rPr>
    </w:lvl>
  </w:abstractNum>
  <w:abstractNum w:abstractNumId="28">
    <w:multiLevelType w:val="hybridMultilevel"/>
    <w:lvl w:ilvl="0">
      <w:start w:val="1"/>
      <w:numFmt w:val="decimal"/>
      <w:lvlText w:val="%1."/>
      <w:lvlJc w:val="left"/>
      <w:pPr>
        <w:ind w:left="4" w:hanging="348"/>
        <w:jc w:val="left"/>
      </w:pPr>
      <w:rPr>
        <w:rFonts w:hint="default" w:ascii="Arial MT" w:hAnsi="Arial MT" w:eastAsia="Arial MT" w:cs="Arial MT"/>
        <w:b w:val="0"/>
        <w:bCs w:val="0"/>
        <w:i w:val="0"/>
        <w:iCs w:val="0"/>
        <w:spacing w:val="-1"/>
        <w:w w:val="99"/>
        <w:sz w:val="22"/>
        <w:szCs w:val="22"/>
        <w:lang w:val="es-ES" w:eastAsia="en-US" w:bidi="ar-SA"/>
      </w:rPr>
    </w:lvl>
    <w:lvl w:ilvl="1">
      <w:start w:val="0"/>
      <w:numFmt w:val="bullet"/>
      <w:lvlText w:val="•"/>
      <w:lvlJc w:val="left"/>
      <w:pPr>
        <w:ind w:left="878" w:hanging="348"/>
      </w:pPr>
      <w:rPr>
        <w:rFonts w:hint="default"/>
        <w:lang w:val="es-ES" w:eastAsia="en-US" w:bidi="ar-SA"/>
      </w:rPr>
    </w:lvl>
    <w:lvl w:ilvl="2">
      <w:start w:val="0"/>
      <w:numFmt w:val="bullet"/>
      <w:lvlText w:val="•"/>
      <w:lvlJc w:val="left"/>
      <w:pPr>
        <w:ind w:left="1757" w:hanging="348"/>
      </w:pPr>
      <w:rPr>
        <w:rFonts w:hint="default"/>
        <w:lang w:val="es-ES" w:eastAsia="en-US" w:bidi="ar-SA"/>
      </w:rPr>
    </w:lvl>
    <w:lvl w:ilvl="3">
      <w:start w:val="0"/>
      <w:numFmt w:val="bullet"/>
      <w:lvlText w:val="•"/>
      <w:lvlJc w:val="left"/>
      <w:pPr>
        <w:ind w:left="2636" w:hanging="348"/>
      </w:pPr>
      <w:rPr>
        <w:rFonts w:hint="default"/>
        <w:lang w:val="es-ES" w:eastAsia="en-US" w:bidi="ar-SA"/>
      </w:rPr>
    </w:lvl>
    <w:lvl w:ilvl="4">
      <w:start w:val="0"/>
      <w:numFmt w:val="bullet"/>
      <w:lvlText w:val="•"/>
      <w:lvlJc w:val="left"/>
      <w:pPr>
        <w:ind w:left="3515" w:hanging="348"/>
      </w:pPr>
      <w:rPr>
        <w:rFonts w:hint="default"/>
        <w:lang w:val="es-ES" w:eastAsia="en-US" w:bidi="ar-SA"/>
      </w:rPr>
    </w:lvl>
    <w:lvl w:ilvl="5">
      <w:start w:val="0"/>
      <w:numFmt w:val="bullet"/>
      <w:lvlText w:val="•"/>
      <w:lvlJc w:val="left"/>
      <w:pPr>
        <w:ind w:left="4394" w:hanging="348"/>
      </w:pPr>
      <w:rPr>
        <w:rFonts w:hint="default"/>
        <w:lang w:val="es-ES" w:eastAsia="en-US" w:bidi="ar-SA"/>
      </w:rPr>
    </w:lvl>
    <w:lvl w:ilvl="6">
      <w:start w:val="0"/>
      <w:numFmt w:val="bullet"/>
      <w:lvlText w:val="•"/>
      <w:lvlJc w:val="left"/>
      <w:pPr>
        <w:ind w:left="5273" w:hanging="348"/>
      </w:pPr>
      <w:rPr>
        <w:rFonts w:hint="default"/>
        <w:lang w:val="es-ES" w:eastAsia="en-US" w:bidi="ar-SA"/>
      </w:rPr>
    </w:lvl>
    <w:lvl w:ilvl="7">
      <w:start w:val="0"/>
      <w:numFmt w:val="bullet"/>
      <w:lvlText w:val="•"/>
      <w:lvlJc w:val="left"/>
      <w:pPr>
        <w:ind w:left="6151" w:hanging="348"/>
      </w:pPr>
      <w:rPr>
        <w:rFonts w:hint="default"/>
        <w:lang w:val="es-ES" w:eastAsia="en-US" w:bidi="ar-SA"/>
      </w:rPr>
    </w:lvl>
    <w:lvl w:ilvl="8">
      <w:start w:val="0"/>
      <w:numFmt w:val="bullet"/>
      <w:lvlText w:val="•"/>
      <w:lvlJc w:val="left"/>
      <w:pPr>
        <w:ind w:left="7030" w:hanging="348"/>
      </w:pPr>
      <w:rPr>
        <w:rFonts w:hint="default"/>
        <w:lang w:val="es-ES" w:eastAsia="en-US" w:bidi="ar-SA"/>
      </w:rPr>
    </w:lvl>
  </w:abstractNum>
  <w:abstractNum w:abstractNumId="27">
    <w:multiLevelType w:val="hybridMultilevel"/>
    <w:lvl w:ilvl="0">
      <w:start w:val="1"/>
      <w:numFmt w:val="decimal"/>
      <w:lvlText w:val="%1."/>
      <w:lvlJc w:val="left"/>
      <w:pPr>
        <w:ind w:left="4" w:hanging="348"/>
        <w:jc w:val="left"/>
      </w:pPr>
      <w:rPr>
        <w:rFonts w:hint="default" w:ascii="Arial MT" w:hAnsi="Arial MT" w:eastAsia="Arial MT" w:cs="Arial MT"/>
        <w:b w:val="0"/>
        <w:bCs w:val="0"/>
        <w:i w:val="0"/>
        <w:iCs w:val="0"/>
        <w:spacing w:val="-1"/>
        <w:w w:val="99"/>
        <w:sz w:val="22"/>
        <w:szCs w:val="22"/>
        <w:lang w:val="es-ES" w:eastAsia="en-US" w:bidi="ar-SA"/>
      </w:rPr>
    </w:lvl>
    <w:lvl w:ilvl="1">
      <w:start w:val="0"/>
      <w:numFmt w:val="bullet"/>
      <w:lvlText w:val="•"/>
      <w:lvlJc w:val="left"/>
      <w:pPr>
        <w:ind w:left="878" w:hanging="348"/>
      </w:pPr>
      <w:rPr>
        <w:rFonts w:hint="default"/>
        <w:lang w:val="es-ES" w:eastAsia="en-US" w:bidi="ar-SA"/>
      </w:rPr>
    </w:lvl>
    <w:lvl w:ilvl="2">
      <w:start w:val="0"/>
      <w:numFmt w:val="bullet"/>
      <w:lvlText w:val="•"/>
      <w:lvlJc w:val="left"/>
      <w:pPr>
        <w:ind w:left="1757" w:hanging="348"/>
      </w:pPr>
      <w:rPr>
        <w:rFonts w:hint="default"/>
        <w:lang w:val="es-ES" w:eastAsia="en-US" w:bidi="ar-SA"/>
      </w:rPr>
    </w:lvl>
    <w:lvl w:ilvl="3">
      <w:start w:val="0"/>
      <w:numFmt w:val="bullet"/>
      <w:lvlText w:val="•"/>
      <w:lvlJc w:val="left"/>
      <w:pPr>
        <w:ind w:left="2636" w:hanging="348"/>
      </w:pPr>
      <w:rPr>
        <w:rFonts w:hint="default"/>
        <w:lang w:val="es-ES" w:eastAsia="en-US" w:bidi="ar-SA"/>
      </w:rPr>
    </w:lvl>
    <w:lvl w:ilvl="4">
      <w:start w:val="0"/>
      <w:numFmt w:val="bullet"/>
      <w:lvlText w:val="•"/>
      <w:lvlJc w:val="left"/>
      <w:pPr>
        <w:ind w:left="3515" w:hanging="348"/>
      </w:pPr>
      <w:rPr>
        <w:rFonts w:hint="default"/>
        <w:lang w:val="es-ES" w:eastAsia="en-US" w:bidi="ar-SA"/>
      </w:rPr>
    </w:lvl>
    <w:lvl w:ilvl="5">
      <w:start w:val="0"/>
      <w:numFmt w:val="bullet"/>
      <w:lvlText w:val="•"/>
      <w:lvlJc w:val="left"/>
      <w:pPr>
        <w:ind w:left="4394" w:hanging="348"/>
      </w:pPr>
      <w:rPr>
        <w:rFonts w:hint="default"/>
        <w:lang w:val="es-ES" w:eastAsia="en-US" w:bidi="ar-SA"/>
      </w:rPr>
    </w:lvl>
    <w:lvl w:ilvl="6">
      <w:start w:val="0"/>
      <w:numFmt w:val="bullet"/>
      <w:lvlText w:val="•"/>
      <w:lvlJc w:val="left"/>
      <w:pPr>
        <w:ind w:left="5273" w:hanging="348"/>
      </w:pPr>
      <w:rPr>
        <w:rFonts w:hint="default"/>
        <w:lang w:val="es-ES" w:eastAsia="en-US" w:bidi="ar-SA"/>
      </w:rPr>
    </w:lvl>
    <w:lvl w:ilvl="7">
      <w:start w:val="0"/>
      <w:numFmt w:val="bullet"/>
      <w:lvlText w:val="•"/>
      <w:lvlJc w:val="left"/>
      <w:pPr>
        <w:ind w:left="6151" w:hanging="348"/>
      </w:pPr>
      <w:rPr>
        <w:rFonts w:hint="default"/>
        <w:lang w:val="es-ES" w:eastAsia="en-US" w:bidi="ar-SA"/>
      </w:rPr>
    </w:lvl>
    <w:lvl w:ilvl="8">
      <w:start w:val="0"/>
      <w:numFmt w:val="bullet"/>
      <w:lvlText w:val="•"/>
      <w:lvlJc w:val="left"/>
      <w:pPr>
        <w:ind w:left="7030" w:hanging="348"/>
      </w:pPr>
      <w:rPr>
        <w:rFonts w:hint="default"/>
        <w:lang w:val="es-ES" w:eastAsia="en-US" w:bidi="ar-SA"/>
      </w:rPr>
    </w:lvl>
  </w:abstractNum>
  <w:abstractNum w:abstractNumId="26">
    <w:multiLevelType w:val="hybridMultilevel"/>
    <w:lvl w:ilvl="0">
      <w:start w:val="1"/>
      <w:numFmt w:val="decimal"/>
      <w:lvlText w:val="%1."/>
      <w:lvlJc w:val="left"/>
      <w:pPr>
        <w:ind w:left="4" w:hanging="696"/>
        <w:jc w:val="right"/>
      </w:pPr>
      <w:rPr>
        <w:rFonts w:hint="default"/>
        <w:spacing w:val="0"/>
        <w:w w:val="100"/>
        <w:lang w:val="es-ES" w:eastAsia="en-US" w:bidi="ar-SA"/>
      </w:rPr>
    </w:lvl>
    <w:lvl w:ilvl="1">
      <w:start w:val="1"/>
      <w:numFmt w:val="lowerLetter"/>
      <w:lvlText w:val="%2)"/>
      <w:lvlJc w:val="left"/>
      <w:pPr>
        <w:ind w:left="1264" w:hanging="360"/>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096" w:hanging="360"/>
      </w:pPr>
      <w:rPr>
        <w:rFonts w:hint="default"/>
        <w:lang w:val="es-ES" w:eastAsia="en-US" w:bidi="ar-SA"/>
      </w:rPr>
    </w:lvl>
    <w:lvl w:ilvl="3">
      <w:start w:val="0"/>
      <w:numFmt w:val="bullet"/>
      <w:lvlText w:val="•"/>
      <w:lvlJc w:val="left"/>
      <w:pPr>
        <w:ind w:left="2933" w:hanging="360"/>
      </w:pPr>
      <w:rPr>
        <w:rFonts w:hint="default"/>
        <w:lang w:val="es-ES" w:eastAsia="en-US" w:bidi="ar-SA"/>
      </w:rPr>
    </w:lvl>
    <w:lvl w:ilvl="4">
      <w:start w:val="0"/>
      <w:numFmt w:val="bullet"/>
      <w:lvlText w:val="•"/>
      <w:lvlJc w:val="left"/>
      <w:pPr>
        <w:ind w:left="3769" w:hanging="360"/>
      </w:pPr>
      <w:rPr>
        <w:rFonts w:hint="default"/>
        <w:lang w:val="es-ES" w:eastAsia="en-US" w:bidi="ar-SA"/>
      </w:rPr>
    </w:lvl>
    <w:lvl w:ilvl="5">
      <w:start w:val="0"/>
      <w:numFmt w:val="bullet"/>
      <w:lvlText w:val="•"/>
      <w:lvlJc w:val="left"/>
      <w:pPr>
        <w:ind w:left="4606" w:hanging="360"/>
      </w:pPr>
      <w:rPr>
        <w:rFonts w:hint="default"/>
        <w:lang w:val="es-ES" w:eastAsia="en-US" w:bidi="ar-SA"/>
      </w:rPr>
    </w:lvl>
    <w:lvl w:ilvl="6">
      <w:start w:val="0"/>
      <w:numFmt w:val="bullet"/>
      <w:lvlText w:val="•"/>
      <w:lvlJc w:val="left"/>
      <w:pPr>
        <w:ind w:left="5442" w:hanging="360"/>
      </w:pPr>
      <w:rPr>
        <w:rFonts w:hint="default"/>
        <w:lang w:val="es-ES" w:eastAsia="en-US" w:bidi="ar-SA"/>
      </w:rPr>
    </w:lvl>
    <w:lvl w:ilvl="7">
      <w:start w:val="0"/>
      <w:numFmt w:val="bullet"/>
      <w:lvlText w:val="•"/>
      <w:lvlJc w:val="left"/>
      <w:pPr>
        <w:ind w:left="6279" w:hanging="360"/>
      </w:pPr>
      <w:rPr>
        <w:rFonts w:hint="default"/>
        <w:lang w:val="es-ES" w:eastAsia="en-US" w:bidi="ar-SA"/>
      </w:rPr>
    </w:lvl>
    <w:lvl w:ilvl="8">
      <w:start w:val="0"/>
      <w:numFmt w:val="bullet"/>
      <w:lvlText w:val="•"/>
      <w:lvlJc w:val="left"/>
      <w:pPr>
        <w:ind w:left="7115" w:hanging="360"/>
      </w:pPr>
      <w:rPr>
        <w:rFonts w:hint="default"/>
        <w:lang w:val="es-ES" w:eastAsia="en-US" w:bidi="ar-SA"/>
      </w:rPr>
    </w:lvl>
  </w:abstractNum>
  <w:abstractNum w:abstractNumId="25">
    <w:multiLevelType w:val="hybridMultilevel"/>
    <w:lvl w:ilvl="0">
      <w:start w:val="0"/>
      <w:numFmt w:val="bullet"/>
      <w:lvlText w:val="–"/>
      <w:lvlJc w:val="left"/>
      <w:pPr>
        <w:ind w:left="724" w:hanging="360"/>
      </w:pPr>
      <w:rPr>
        <w:rFonts w:hint="default" w:ascii="Times New Roman" w:hAnsi="Times New Roman" w:eastAsia="Times New Roman" w:cs="Times New Roman"/>
        <w:b w:val="0"/>
        <w:bCs w:val="0"/>
        <w:i w:val="0"/>
        <w:iCs w:val="0"/>
        <w:spacing w:val="0"/>
        <w:w w:val="99"/>
        <w:sz w:val="22"/>
        <w:szCs w:val="22"/>
        <w:lang w:val="es-ES" w:eastAsia="en-US" w:bidi="ar-SA"/>
      </w:rPr>
    </w:lvl>
    <w:lvl w:ilvl="1">
      <w:start w:val="0"/>
      <w:numFmt w:val="bullet"/>
      <w:lvlText w:val="•"/>
      <w:lvlJc w:val="left"/>
      <w:pPr>
        <w:ind w:left="1526" w:hanging="360"/>
      </w:pPr>
      <w:rPr>
        <w:rFonts w:hint="default"/>
        <w:lang w:val="es-ES" w:eastAsia="en-US" w:bidi="ar-SA"/>
      </w:rPr>
    </w:lvl>
    <w:lvl w:ilvl="2">
      <w:start w:val="0"/>
      <w:numFmt w:val="bullet"/>
      <w:lvlText w:val="•"/>
      <w:lvlJc w:val="left"/>
      <w:pPr>
        <w:ind w:left="2333" w:hanging="360"/>
      </w:pPr>
      <w:rPr>
        <w:rFonts w:hint="default"/>
        <w:lang w:val="es-ES" w:eastAsia="en-US" w:bidi="ar-SA"/>
      </w:rPr>
    </w:lvl>
    <w:lvl w:ilvl="3">
      <w:start w:val="0"/>
      <w:numFmt w:val="bullet"/>
      <w:lvlText w:val="•"/>
      <w:lvlJc w:val="left"/>
      <w:pPr>
        <w:ind w:left="3140" w:hanging="360"/>
      </w:pPr>
      <w:rPr>
        <w:rFonts w:hint="default"/>
        <w:lang w:val="es-ES" w:eastAsia="en-US" w:bidi="ar-SA"/>
      </w:rPr>
    </w:lvl>
    <w:lvl w:ilvl="4">
      <w:start w:val="0"/>
      <w:numFmt w:val="bullet"/>
      <w:lvlText w:val="•"/>
      <w:lvlJc w:val="left"/>
      <w:pPr>
        <w:ind w:left="3947" w:hanging="360"/>
      </w:pPr>
      <w:rPr>
        <w:rFonts w:hint="default"/>
        <w:lang w:val="es-ES" w:eastAsia="en-US" w:bidi="ar-SA"/>
      </w:rPr>
    </w:lvl>
    <w:lvl w:ilvl="5">
      <w:start w:val="0"/>
      <w:numFmt w:val="bullet"/>
      <w:lvlText w:val="•"/>
      <w:lvlJc w:val="left"/>
      <w:pPr>
        <w:ind w:left="4754" w:hanging="360"/>
      </w:pPr>
      <w:rPr>
        <w:rFonts w:hint="default"/>
        <w:lang w:val="es-ES" w:eastAsia="en-US" w:bidi="ar-SA"/>
      </w:rPr>
    </w:lvl>
    <w:lvl w:ilvl="6">
      <w:start w:val="0"/>
      <w:numFmt w:val="bullet"/>
      <w:lvlText w:val="•"/>
      <w:lvlJc w:val="left"/>
      <w:pPr>
        <w:ind w:left="5561" w:hanging="360"/>
      </w:pPr>
      <w:rPr>
        <w:rFonts w:hint="default"/>
        <w:lang w:val="es-ES" w:eastAsia="en-US" w:bidi="ar-SA"/>
      </w:rPr>
    </w:lvl>
    <w:lvl w:ilvl="7">
      <w:start w:val="0"/>
      <w:numFmt w:val="bullet"/>
      <w:lvlText w:val="•"/>
      <w:lvlJc w:val="left"/>
      <w:pPr>
        <w:ind w:left="6367" w:hanging="360"/>
      </w:pPr>
      <w:rPr>
        <w:rFonts w:hint="default"/>
        <w:lang w:val="es-ES" w:eastAsia="en-US" w:bidi="ar-SA"/>
      </w:rPr>
    </w:lvl>
    <w:lvl w:ilvl="8">
      <w:start w:val="0"/>
      <w:numFmt w:val="bullet"/>
      <w:lvlText w:val="•"/>
      <w:lvlJc w:val="left"/>
      <w:pPr>
        <w:ind w:left="7174" w:hanging="360"/>
      </w:pPr>
      <w:rPr>
        <w:rFonts w:hint="default"/>
        <w:lang w:val="es-ES" w:eastAsia="en-US" w:bidi="ar-SA"/>
      </w:rPr>
    </w:lvl>
  </w:abstractNum>
  <w:abstractNum w:abstractNumId="24">
    <w:multiLevelType w:val="hybridMultilevel"/>
    <w:lvl w:ilvl="0">
      <w:start w:val="1"/>
      <w:numFmt w:val="decimal"/>
      <w:lvlText w:val="%1."/>
      <w:lvlJc w:val="left"/>
      <w:pPr>
        <w:ind w:left="4" w:hanging="360"/>
        <w:jc w:val="right"/>
      </w:pPr>
      <w:rPr>
        <w:rFonts w:hint="default"/>
        <w:spacing w:val="0"/>
        <w:w w:val="100"/>
        <w:lang w:val="es-ES" w:eastAsia="en-US" w:bidi="ar-SA"/>
      </w:rPr>
    </w:lvl>
    <w:lvl w:ilvl="1">
      <w:start w:val="1"/>
      <w:numFmt w:val="decimal"/>
      <w:lvlText w:val="%2."/>
      <w:lvlJc w:val="left"/>
      <w:pPr>
        <w:ind w:left="4" w:hanging="283"/>
        <w:jc w:val="left"/>
      </w:pPr>
      <w:rPr>
        <w:rFonts w:hint="default" w:ascii="Arial MT" w:hAnsi="Arial MT" w:eastAsia="Arial MT" w:cs="Arial MT"/>
        <w:b w:val="0"/>
        <w:bCs w:val="0"/>
        <w:i w:val="0"/>
        <w:iCs w:val="0"/>
        <w:spacing w:val="-1"/>
        <w:w w:val="99"/>
        <w:sz w:val="22"/>
        <w:szCs w:val="22"/>
        <w:lang w:val="es-ES" w:eastAsia="en-US" w:bidi="ar-SA"/>
      </w:rPr>
    </w:lvl>
    <w:lvl w:ilvl="2">
      <w:start w:val="0"/>
      <w:numFmt w:val="bullet"/>
      <w:lvlText w:val="•"/>
      <w:lvlJc w:val="left"/>
      <w:pPr>
        <w:ind w:left="1757" w:hanging="283"/>
      </w:pPr>
      <w:rPr>
        <w:rFonts w:hint="default"/>
        <w:lang w:val="es-ES" w:eastAsia="en-US" w:bidi="ar-SA"/>
      </w:rPr>
    </w:lvl>
    <w:lvl w:ilvl="3">
      <w:start w:val="0"/>
      <w:numFmt w:val="bullet"/>
      <w:lvlText w:val="•"/>
      <w:lvlJc w:val="left"/>
      <w:pPr>
        <w:ind w:left="2636" w:hanging="283"/>
      </w:pPr>
      <w:rPr>
        <w:rFonts w:hint="default"/>
        <w:lang w:val="es-ES" w:eastAsia="en-US" w:bidi="ar-SA"/>
      </w:rPr>
    </w:lvl>
    <w:lvl w:ilvl="4">
      <w:start w:val="0"/>
      <w:numFmt w:val="bullet"/>
      <w:lvlText w:val="•"/>
      <w:lvlJc w:val="left"/>
      <w:pPr>
        <w:ind w:left="3515" w:hanging="283"/>
      </w:pPr>
      <w:rPr>
        <w:rFonts w:hint="default"/>
        <w:lang w:val="es-ES" w:eastAsia="en-US" w:bidi="ar-SA"/>
      </w:rPr>
    </w:lvl>
    <w:lvl w:ilvl="5">
      <w:start w:val="0"/>
      <w:numFmt w:val="bullet"/>
      <w:lvlText w:val="•"/>
      <w:lvlJc w:val="left"/>
      <w:pPr>
        <w:ind w:left="4394" w:hanging="283"/>
      </w:pPr>
      <w:rPr>
        <w:rFonts w:hint="default"/>
        <w:lang w:val="es-ES" w:eastAsia="en-US" w:bidi="ar-SA"/>
      </w:rPr>
    </w:lvl>
    <w:lvl w:ilvl="6">
      <w:start w:val="0"/>
      <w:numFmt w:val="bullet"/>
      <w:lvlText w:val="•"/>
      <w:lvlJc w:val="left"/>
      <w:pPr>
        <w:ind w:left="5273" w:hanging="283"/>
      </w:pPr>
      <w:rPr>
        <w:rFonts w:hint="default"/>
        <w:lang w:val="es-ES" w:eastAsia="en-US" w:bidi="ar-SA"/>
      </w:rPr>
    </w:lvl>
    <w:lvl w:ilvl="7">
      <w:start w:val="0"/>
      <w:numFmt w:val="bullet"/>
      <w:lvlText w:val="•"/>
      <w:lvlJc w:val="left"/>
      <w:pPr>
        <w:ind w:left="6151" w:hanging="283"/>
      </w:pPr>
      <w:rPr>
        <w:rFonts w:hint="default"/>
        <w:lang w:val="es-ES" w:eastAsia="en-US" w:bidi="ar-SA"/>
      </w:rPr>
    </w:lvl>
    <w:lvl w:ilvl="8">
      <w:start w:val="0"/>
      <w:numFmt w:val="bullet"/>
      <w:lvlText w:val="•"/>
      <w:lvlJc w:val="left"/>
      <w:pPr>
        <w:ind w:left="7030" w:hanging="283"/>
      </w:pPr>
      <w:rPr>
        <w:rFonts w:hint="default"/>
        <w:lang w:val="es-ES" w:eastAsia="en-US" w:bidi="ar-SA"/>
      </w:rPr>
    </w:lvl>
  </w:abstractNum>
  <w:abstractNum w:abstractNumId="23">
    <w:multiLevelType w:val="hybridMultilevel"/>
    <w:lvl w:ilvl="0">
      <w:start w:val="1"/>
      <w:numFmt w:val="decimal"/>
      <w:lvlText w:val="%1."/>
      <w:lvlJc w:val="left"/>
      <w:pPr>
        <w:ind w:left="7" w:hanging="343"/>
        <w:jc w:val="left"/>
      </w:pPr>
      <w:rPr>
        <w:rFonts w:hint="default"/>
        <w:spacing w:val="-1"/>
        <w:w w:val="88"/>
        <w:lang w:val="es-ES" w:eastAsia="en-US" w:bidi="ar-SA"/>
      </w:rPr>
    </w:lvl>
    <w:lvl w:ilvl="1">
      <w:start w:val="0"/>
      <w:numFmt w:val="bullet"/>
      <w:lvlText w:val="•"/>
      <w:lvlJc w:val="left"/>
      <w:pPr>
        <w:ind w:left="878" w:hanging="343"/>
      </w:pPr>
      <w:rPr>
        <w:rFonts w:hint="default"/>
        <w:lang w:val="es-ES" w:eastAsia="en-US" w:bidi="ar-SA"/>
      </w:rPr>
    </w:lvl>
    <w:lvl w:ilvl="2">
      <w:start w:val="0"/>
      <w:numFmt w:val="bullet"/>
      <w:lvlText w:val="•"/>
      <w:lvlJc w:val="left"/>
      <w:pPr>
        <w:ind w:left="1757" w:hanging="343"/>
      </w:pPr>
      <w:rPr>
        <w:rFonts w:hint="default"/>
        <w:lang w:val="es-ES" w:eastAsia="en-US" w:bidi="ar-SA"/>
      </w:rPr>
    </w:lvl>
    <w:lvl w:ilvl="3">
      <w:start w:val="0"/>
      <w:numFmt w:val="bullet"/>
      <w:lvlText w:val="•"/>
      <w:lvlJc w:val="left"/>
      <w:pPr>
        <w:ind w:left="2636" w:hanging="343"/>
      </w:pPr>
      <w:rPr>
        <w:rFonts w:hint="default"/>
        <w:lang w:val="es-ES" w:eastAsia="en-US" w:bidi="ar-SA"/>
      </w:rPr>
    </w:lvl>
    <w:lvl w:ilvl="4">
      <w:start w:val="0"/>
      <w:numFmt w:val="bullet"/>
      <w:lvlText w:val="•"/>
      <w:lvlJc w:val="left"/>
      <w:pPr>
        <w:ind w:left="3515" w:hanging="343"/>
      </w:pPr>
      <w:rPr>
        <w:rFonts w:hint="default"/>
        <w:lang w:val="es-ES" w:eastAsia="en-US" w:bidi="ar-SA"/>
      </w:rPr>
    </w:lvl>
    <w:lvl w:ilvl="5">
      <w:start w:val="0"/>
      <w:numFmt w:val="bullet"/>
      <w:lvlText w:val="•"/>
      <w:lvlJc w:val="left"/>
      <w:pPr>
        <w:ind w:left="4394" w:hanging="343"/>
      </w:pPr>
      <w:rPr>
        <w:rFonts w:hint="default"/>
        <w:lang w:val="es-ES" w:eastAsia="en-US" w:bidi="ar-SA"/>
      </w:rPr>
    </w:lvl>
    <w:lvl w:ilvl="6">
      <w:start w:val="0"/>
      <w:numFmt w:val="bullet"/>
      <w:lvlText w:val="•"/>
      <w:lvlJc w:val="left"/>
      <w:pPr>
        <w:ind w:left="5273" w:hanging="343"/>
      </w:pPr>
      <w:rPr>
        <w:rFonts w:hint="default"/>
        <w:lang w:val="es-ES" w:eastAsia="en-US" w:bidi="ar-SA"/>
      </w:rPr>
    </w:lvl>
    <w:lvl w:ilvl="7">
      <w:start w:val="0"/>
      <w:numFmt w:val="bullet"/>
      <w:lvlText w:val="•"/>
      <w:lvlJc w:val="left"/>
      <w:pPr>
        <w:ind w:left="6151" w:hanging="343"/>
      </w:pPr>
      <w:rPr>
        <w:rFonts w:hint="default"/>
        <w:lang w:val="es-ES" w:eastAsia="en-US" w:bidi="ar-SA"/>
      </w:rPr>
    </w:lvl>
    <w:lvl w:ilvl="8">
      <w:start w:val="0"/>
      <w:numFmt w:val="bullet"/>
      <w:lvlText w:val="•"/>
      <w:lvlJc w:val="left"/>
      <w:pPr>
        <w:ind w:left="7030" w:hanging="343"/>
      </w:pPr>
      <w:rPr>
        <w:rFonts w:hint="default"/>
        <w:lang w:val="es-ES" w:eastAsia="en-US" w:bidi="ar-SA"/>
      </w:rPr>
    </w:lvl>
  </w:abstractNum>
  <w:abstractNum w:abstractNumId="22">
    <w:multiLevelType w:val="hybridMultilevel"/>
    <w:lvl w:ilvl="0">
      <w:start w:val="4"/>
      <w:numFmt w:val="decimal"/>
      <w:lvlText w:val="%1."/>
      <w:lvlJc w:val="left"/>
      <w:pPr>
        <w:ind w:left="4" w:hanging="516"/>
        <w:jc w:val="left"/>
      </w:pPr>
      <w:rPr>
        <w:rFonts w:hint="default" w:ascii="Arial MT" w:hAnsi="Arial MT" w:eastAsia="Arial MT" w:cs="Arial MT"/>
        <w:b w:val="0"/>
        <w:bCs w:val="0"/>
        <w:i w:val="0"/>
        <w:iCs w:val="0"/>
        <w:spacing w:val="-1"/>
        <w:w w:val="99"/>
        <w:sz w:val="22"/>
        <w:szCs w:val="22"/>
        <w:lang w:val="es-ES" w:eastAsia="en-US" w:bidi="ar-SA"/>
      </w:rPr>
    </w:lvl>
    <w:lvl w:ilvl="1">
      <w:start w:val="0"/>
      <w:numFmt w:val="bullet"/>
      <w:lvlText w:val=""/>
      <w:lvlJc w:val="left"/>
      <w:pPr>
        <w:ind w:left="1264" w:hanging="504"/>
      </w:pPr>
      <w:rPr>
        <w:rFonts w:hint="default" w:ascii="Symbol" w:hAnsi="Symbol" w:eastAsia="Symbol" w:cs="Symbol"/>
        <w:b w:val="0"/>
        <w:bCs w:val="0"/>
        <w:i w:val="0"/>
        <w:iCs w:val="0"/>
        <w:spacing w:val="0"/>
        <w:w w:val="99"/>
        <w:sz w:val="22"/>
        <w:szCs w:val="22"/>
        <w:lang w:val="es-ES" w:eastAsia="en-US" w:bidi="ar-SA"/>
      </w:rPr>
    </w:lvl>
    <w:lvl w:ilvl="2">
      <w:start w:val="0"/>
      <w:numFmt w:val="bullet"/>
      <w:lvlText w:val="•"/>
      <w:lvlJc w:val="left"/>
      <w:pPr>
        <w:ind w:left="2096" w:hanging="504"/>
      </w:pPr>
      <w:rPr>
        <w:rFonts w:hint="default"/>
        <w:lang w:val="es-ES" w:eastAsia="en-US" w:bidi="ar-SA"/>
      </w:rPr>
    </w:lvl>
    <w:lvl w:ilvl="3">
      <w:start w:val="0"/>
      <w:numFmt w:val="bullet"/>
      <w:lvlText w:val="•"/>
      <w:lvlJc w:val="left"/>
      <w:pPr>
        <w:ind w:left="2933" w:hanging="504"/>
      </w:pPr>
      <w:rPr>
        <w:rFonts w:hint="default"/>
        <w:lang w:val="es-ES" w:eastAsia="en-US" w:bidi="ar-SA"/>
      </w:rPr>
    </w:lvl>
    <w:lvl w:ilvl="4">
      <w:start w:val="0"/>
      <w:numFmt w:val="bullet"/>
      <w:lvlText w:val="•"/>
      <w:lvlJc w:val="left"/>
      <w:pPr>
        <w:ind w:left="3769" w:hanging="504"/>
      </w:pPr>
      <w:rPr>
        <w:rFonts w:hint="default"/>
        <w:lang w:val="es-ES" w:eastAsia="en-US" w:bidi="ar-SA"/>
      </w:rPr>
    </w:lvl>
    <w:lvl w:ilvl="5">
      <w:start w:val="0"/>
      <w:numFmt w:val="bullet"/>
      <w:lvlText w:val="•"/>
      <w:lvlJc w:val="left"/>
      <w:pPr>
        <w:ind w:left="4606" w:hanging="504"/>
      </w:pPr>
      <w:rPr>
        <w:rFonts w:hint="default"/>
        <w:lang w:val="es-ES" w:eastAsia="en-US" w:bidi="ar-SA"/>
      </w:rPr>
    </w:lvl>
    <w:lvl w:ilvl="6">
      <w:start w:val="0"/>
      <w:numFmt w:val="bullet"/>
      <w:lvlText w:val="•"/>
      <w:lvlJc w:val="left"/>
      <w:pPr>
        <w:ind w:left="5442" w:hanging="504"/>
      </w:pPr>
      <w:rPr>
        <w:rFonts w:hint="default"/>
        <w:lang w:val="es-ES" w:eastAsia="en-US" w:bidi="ar-SA"/>
      </w:rPr>
    </w:lvl>
    <w:lvl w:ilvl="7">
      <w:start w:val="0"/>
      <w:numFmt w:val="bullet"/>
      <w:lvlText w:val="•"/>
      <w:lvlJc w:val="left"/>
      <w:pPr>
        <w:ind w:left="6279" w:hanging="504"/>
      </w:pPr>
      <w:rPr>
        <w:rFonts w:hint="default"/>
        <w:lang w:val="es-ES" w:eastAsia="en-US" w:bidi="ar-SA"/>
      </w:rPr>
    </w:lvl>
    <w:lvl w:ilvl="8">
      <w:start w:val="0"/>
      <w:numFmt w:val="bullet"/>
      <w:lvlText w:val="•"/>
      <w:lvlJc w:val="left"/>
      <w:pPr>
        <w:ind w:left="7115" w:hanging="504"/>
      </w:pPr>
      <w:rPr>
        <w:rFonts w:hint="default"/>
        <w:lang w:val="es-ES" w:eastAsia="en-US" w:bidi="ar-SA"/>
      </w:rPr>
    </w:lvl>
  </w:abstractNum>
  <w:abstractNum w:abstractNumId="21">
    <w:multiLevelType w:val="hybridMultilevel"/>
    <w:lvl w:ilvl="0">
      <w:start w:val="1"/>
      <w:numFmt w:val="decimal"/>
      <w:lvlText w:val="%1."/>
      <w:lvlJc w:val="left"/>
      <w:pPr>
        <w:ind w:left="4" w:hanging="365"/>
        <w:jc w:val="left"/>
      </w:pPr>
      <w:rPr>
        <w:rFonts w:hint="default" w:ascii="Arial MT" w:hAnsi="Arial MT" w:eastAsia="Arial MT" w:cs="Arial MT"/>
        <w:b w:val="0"/>
        <w:bCs w:val="0"/>
        <w:i w:val="0"/>
        <w:iCs w:val="0"/>
        <w:spacing w:val="-1"/>
        <w:w w:val="99"/>
        <w:sz w:val="22"/>
        <w:szCs w:val="22"/>
        <w:lang w:val="es-ES" w:eastAsia="en-US" w:bidi="ar-SA"/>
      </w:rPr>
    </w:lvl>
    <w:lvl w:ilvl="1">
      <w:start w:val="0"/>
      <w:numFmt w:val="bullet"/>
      <w:lvlText w:val="•"/>
      <w:lvlJc w:val="left"/>
      <w:pPr>
        <w:ind w:left="878" w:hanging="365"/>
      </w:pPr>
      <w:rPr>
        <w:rFonts w:hint="default"/>
        <w:lang w:val="es-ES" w:eastAsia="en-US" w:bidi="ar-SA"/>
      </w:rPr>
    </w:lvl>
    <w:lvl w:ilvl="2">
      <w:start w:val="0"/>
      <w:numFmt w:val="bullet"/>
      <w:lvlText w:val="•"/>
      <w:lvlJc w:val="left"/>
      <w:pPr>
        <w:ind w:left="1757" w:hanging="365"/>
      </w:pPr>
      <w:rPr>
        <w:rFonts w:hint="default"/>
        <w:lang w:val="es-ES" w:eastAsia="en-US" w:bidi="ar-SA"/>
      </w:rPr>
    </w:lvl>
    <w:lvl w:ilvl="3">
      <w:start w:val="0"/>
      <w:numFmt w:val="bullet"/>
      <w:lvlText w:val="•"/>
      <w:lvlJc w:val="left"/>
      <w:pPr>
        <w:ind w:left="2636" w:hanging="365"/>
      </w:pPr>
      <w:rPr>
        <w:rFonts w:hint="default"/>
        <w:lang w:val="es-ES" w:eastAsia="en-US" w:bidi="ar-SA"/>
      </w:rPr>
    </w:lvl>
    <w:lvl w:ilvl="4">
      <w:start w:val="0"/>
      <w:numFmt w:val="bullet"/>
      <w:lvlText w:val="•"/>
      <w:lvlJc w:val="left"/>
      <w:pPr>
        <w:ind w:left="3515" w:hanging="365"/>
      </w:pPr>
      <w:rPr>
        <w:rFonts w:hint="default"/>
        <w:lang w:val="es-ES" w:eastAsia="en-US" w:bidi="ar-SA"/>
      </w:rPr>
    </w:lvl>
    <w:lvl w:ilvl="5">
      <w:start w:val="0"/>
      <w:numFmt w:val="bullet"/>
      <w:lvlText w:val="•"/>
      <w:lvlJc w:val="left"/>
      <w:pPr>
        <w:ind w:left="4394" w:hanging="365"/>
      </w:pPr>
      <w:rPr>
        <w:rFonts w:hint="default"/>
        <w:lang w:val="es-ES" w:eastAsia="en-US" w:bidi="ar-SA"/>
      </w:rPr>
    </w:lvl>
    <w:lvl w:ilvl="6">
      <w:start w:val="0"/>
      <w:numFmt w:val="bullet"/>
      <w:lvlText w:val="•"/>
      <w:lvlJc w:val="left"/>
      <w:pPr>
        <w:ind w:left="5273" w:hanging="365"/>
      </w:pPr>
      <w:rPr>
        <w:rFonts w:hint="default"/>
        <w:lang w:val="es-ES" w:eastAsia="en-US" w:bidi="ar-SA"/>
      </w:rPr>
    </w:lvl>
    <w:lvl w:ilvl="7">
      <w:start w:val="0"/>
      <w:numFmt w:val="bullet"/>
      <w:lvlText w:val="•"/>
      <w:lvlJc w:val="left"/>
      <w:pPr>
        <w:ind w:left="6151" w:hanging="365"/>
      </w:pPr>
      <w:rPr>
        <w:rFonts w:hint="default"/>
        <w:lang w:val="es-ES" w:eastAsia="en-US" w:bidi="ar-SA"/>
      </w:rPr>
    </w:lvl>
    <w:lvl w:ilvl="8">
      <w:start w:val="0"/>
      <w:numFmt w:val="bullet"/>
      <w:lvlText w:val="•"/>
      <w:lvlJc w:val="left"/>
      <w:pPr>
        <w:ind w:left="7030" w:hanging="365"/>
      </w:pPr>
      <w:rPr>
        <w:rFonts w:hint="default"/>
        <w:lang w:val="es-ES" w:eastAsia="en-US" w:bidi="ar-SA"/>
      </w:rPr>
    </w:lvl>
  </w:abstractNum>
  <w:abstractNum w:abstractNumId="20">
    <w:multiLevelType w:val="hybridMultilevel"/>
    <w:lvl w:ilvl="0">
      <w:start w:val="1"/>
      <w:numFmt w:val="decimal"/>
      <w:lvlText w:val="%1."/>
      <w:lvlJc w:val="left"/>
      <w:pPr>
        <w:ind w:left="4" w:hanging="245"/>
        <w:jc w:val="left"/>
      </w:pPr>
      <w:rPr>
        <w:rFonts w:hint="default" w:ascii="Arial MT" w:hAnsi="Arial MT" w:eastAsia="Arial MT" w:cs="Arial MT"/>
        <w:b w:val="0"/>
        <w:bCs w:val="0"/>
        <w:i w:val="0"/>
        <w:iCs w:val="0"/>
        <w:spacing w:val="-1"/>
        <w:w w:val="99"/>
        <w:sz w:val="22"/>
        <w:szCs w:val="22"/>
        <w:lang w:val="es-ES" w:eastAsia="en-US" w:bidi="ar-SA"/>
      </w:rPr>
    </w:lvl>
    <w:lvl w:ilvl="1">
      <w:start w:val="0"/>
      <w:numFmt w:val="bullet"/>
      <w:lvlText w:val="•"/>
      <w:lvlJc w:val="left"/>
      <w:pPr>
        <w:ind w:left="878" w:hanging="245"/>
      </w:pPr>
      <w:rPr>
        <w:rFonts w:hint="default"/>
        <w:lang w:val="es-ES" w:eastAsia="en-US" w:bidi="ar-SA"/>
      </w:rPr>
    </w:lvl>
    <w:lvl w:ilvl="2">
      <w:start w:val="0"/>
      <w:numFmt w:val="bullet"/>
      <w:lvlText w:val="•"/>
      <w:lvlJc w:val="left"/>
      <w:pPr>
        <w:ind w:left="1757" w:hanging="245"/>
      </w:pPr>
      <w:rPr>
        <w:rFonts w:hint="default"/>
        <w:lang w:val="es-ES" w:eastAsia="en-US" w:bidi="ar-SA"/>
      </w:rPr>
    </w:lvl>
    <w:lvl w:ilvl="3">
      <w:start w:val="0"/>
      <w:numFmt w:val="bullet"/>
      <w:lvlText w:val="•"/>
      <w:lvlJc w:val="left"/>
      <w:pPr>
        <w:ind w:left="2636" w:hanging="245"/>
      </w:pPr>
      <w:rPr>
        <w:rFonts w:hint="default"/>
        <w:lang w:val="es-ES" w:eastAsia="en-US" w:bidi="ar-SA"/>
      </w:rPr>
    </w:lvl>
    <w:lvl w:ilvl="4">
      <w:start w:val="0"/>
      <w:numFmt w:val="bullet"/>
      <w:lvlText w:val="•"/>
      <w:lvlJc w:val="left"/>
      <w:pPr>
        <w:ind w:left="3515" w:hanging="245"/>
      </w:pPr>
      <w:rPr>
        <w:rFonts w:hint="default"/>
        <w:lang w:val="es-ES" w:eastAsia="en-US" w:bidi="ar-SA"/>
      </w:rPr>
    </w:lvl>
    <w:lvl w:ilvl="5">
      <w:start w:val="0"/>
      <w:numFmt w:val="bullet"/>
      <w:lvlText w:val="•"/>
      <w:lvlJc w:val="left"/>
      <w:pPr>
        <w:ind w:left="4394" w:hanging="245"/>
      </w:pPr>
      <w:rPr>
        <w:rFonts w:hint="default"/>
        <w:lang w:val="es-ES" w:eastAsia="en-US" w:bidi="ar-SA"/>
      </w:rPr>
    </w:lvl>
    <w:lvl w:ilvl="6">
      <w:start w:val="0"/>
      <w:numFmt w:val="bullet"/>
      <w:lvlText w:val="•"/>
      <w:lvlJc w:val="left"/>
      <w:pPr>
        <w:ind w:left="5273" w:hanging="245"/>
      </w:pPr>
      <w:rPr>
        <w:rFonts w:hint="default"/>
        <w:lang w:val="es-ES" w:eastAsia="en-US" w:bidi="ar-SA"/>
      </w:rPr>
    </w:lvl>
    <w:lvl w:ilvl="7">
      <w:start w:val="0"/>
      <w:numFmt w:val="bullet"/>
      <w:lvlText w:val="•"/>
      <w:lvlJc w:val="left"/>
      <w:pPr>
        <w:ind w:left="6151" w:hanging="245"/>
      </w:pPr>
      <w:rPr>
        <w:rFonts w:hint="default"/>
        <w:lang w:val="es-ES" w:eastAsia="en-US" w:bidi="ar-SA"/>
      </w:rPr>
    </w:lvl>
    <w:lvl w:ilvl="8">
      <w:start w:val="0"/>
      <w:numFmt w:val="bullet"/>
      <w:lvlText w:val="•"/>
      <w:lvlJc w:val="left"/>
      <w:pPr>
        <w:ind w:left="7030" w:hanging="245"/>
      </w:pPr>
      <w:rPr>
        <w:rFonts w:hint="default"/>
        <w:lang w:val="es-ES" w:eastAsia="en-US" w:bidi="ar-SA"/>
      </w:rPr>
    </w:lvl>
  </w:abstractNum>
  <w:abstractNum w:abstractNumId="19">
    <w:multiLevelType w:val="hybridMultilevel"/>
    <w:lvl w:ilvl="0">
      <w:start w:val="1"/>
      <w:numFmt w:val="lowerLetter"/>
      <w:lvlText w:val="%1)"/>
      <w:lvlJc w:val="left"/>
      <w:pPr>
        <w:ind w:left="724" w:hanging="360"/>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decimal"/>
      <w:lvlText w:val="%2."/>
      <w:lvlJc w:val="left"/>
      <w:pPr>
        <w:ind w:left="4" w:hanging="696"/>
        <w:jc w:val="left"/>
      </w:pPr>
      <w:rPr>
        <w:rFonts w:hint="default" w:ascii="Arial MT" w:hAnsi="Arial MT" w:eastAsia="Arial MT" w:cs="Arial MT"/>
        <w:b w:val="0"/>
        <w:bCs w:val="0"/>
        <w:i w:val="0"/>
        <w:iCs w:val="0"/>
        <w:spacing w:val="-1"/>
        <w:w w:val="99"/>
        <w:sz w:val="22"/>
        <w:szCs w:val="22"/>
        <w:lang w:val="es-ES" w:eastAsia="en-US" w:bidi="ar-SA"/>
      </w:rPr>
    </w:lvl>
    <w:lvl w:ilvl="2">
      <w:start w:val="1"/>
      <w:numFmt w:val="lowerLetter"/>
      <w:lvlText w:val="%3)"/>
      <w:lvlJc w:val="left"/>
      <w:pPr>
        <w:ind w:left="1084" w:hanging="360"/>
        <w:jc w:val="left"/>
      </w:pPr>
      <w:rPr>
        <w:rFonts w:hint="default" w:ascii="Arial MT" w:hAnsi="Arial MT" w:eastAsia="Arial MT" w:cs="Arial MT"/>
        <w:b w:val="0"/>
        <w:bCs w:val="0"/>
        <w:i w:val="0"/>
        <w:iCs w:val="0"/>
        <w:spacing w:val="0"/>
        <w:w w:val="99"/>
        <w:sz w:val="22"/>
        <w:szCs w:val="22"/>
        <w:lang w:val="es-ES" w:eastAsia="en-US" w:bidi="ar-SA"/>
      </w:rPr>
    </w:lvl>
    <w:lvl w:ilvl="3">
      <w:start w:val="0"/>
      <w:numFmt w:val="bullet"/>
      <w:lvlText w:val="•"/>
      <w:lvlJc w:val="left"/>
      <w:pPr>
        <w:ind w:left="2060" w:hanging="360"/>
      </w:pPr>
      <w:rPr>
        <w:rFonts w:hint="default"/>
        <w:lang w:val="es-ES" w:eastAsia="en-US" w:bidi="ar-SA"/>
      </w:rPr>
    </w:lvl>
    <w:lvl w:ilvl="4">
      <w:start w:val="0"/>
      <w:numFmt w:val="bullet"/>
      <w:lvlText w:val="•"/>
      <w:lvlJc w:val="left"/>
      <w:pPr>
        <w:ind w:left="3021" w:hanging="360"/>
      </w:pPr>
      <w:rPr>
        <w:rFonts w:hint="default"/>
        <w:lang w:val="es-ES" w:eastAsia="en-US" w:bidi="ar-SA"/>
      </w:rPr>
    </w:lvl>
    <w:lvl w:ilvl="5">
      <w:start w:val="0"/>
      <w:numFmt w:val="bullet"/>
      <w:lvlText w:val="•"/>
      <w:lvlJc w:val="left"/>
      <w:pPr>
        <w:ind w:left="3982" w:hanging="360"/>
      </w:pPr>
      <w:rPr>
        <w:rFonts w:hint="default"/>
        <w:lang w:val="es-ES" w:eastAsia="en-US" w:bidi="ar-SA"/>
      </w:rPr>
    </w:lvl>
    <w:lvl w:ilvl="6">
      <w:start w:val="0"/>
      <w:numFmt w:val="bullet"/>
      <w:lvlText w:val="•"/>
      <w:lvlJc w:val="left"/>
      <w:pPr>
        <w:ind w:left="4943" w:hanging="360"/>
      </w:pPr>
      <w:rPr>
        <w:rFonts w:hint="default"/>
        <w:lang w:val="es-ES" w:eastAsia="en-US" w:bidi="ar-SA"/>
      </w:rPr>
    </w:lvl>
    <w:lvl w:ilvl="7">
      <w:start w:val="0"/>
      <w:numFmt w:val="bullet"/>
      <w:lvlText w:val="•"/>
      <w:lvlJc w:val="left"/>
      <w:pPr>
        <w:ind w:left="5904" w:hanging="360"/>
      </w:pPr>
      <w:rPr>
        <w:rFonts w:hint="default"/>
        <w:lang w:val="es-ES" w:eastAsia="en-US" w:bidi="ar-SA"/>
      </w:rPr>
    </w:lvl>
    <w:lvl w:ilvl="8">
      <w:start w:val="0"/>
      <w:numFmt w:val="bullet"/>
      <w:lvlText w:val="•"/>
      <w:lvlJc w:val="left"/>
      <w:pPr>
        <w:ind w:left="6866" w:hanging="360"/>
      </w:pPr>
      <w:rPr>
        <w:rFonts w:hint="default"/>
        <w:lang w:val="es-ES" w:eastAsia="en-US" w:bidi="ar-SA"/>
      </w:rPr>
    </w:lvl>
  </w:abstractNum>
  <w:abstractNum w:abstractNumId="18">
    <w:multiLevelType w:val="hybridMultilevel"/>
    <w:lvl w:ilvl="0">
      <w:start w:val="1"/>
      <w:numFmt w:val="decimal"/>
      <w:lvlText w:val="%1."/>
      <w:lvlJc w:val="left"/>
      <w:pPr>
        <w:ind w:left="4" w:hanging="241"/>
        <w:jc w:val="right"/>
      </w:pPr>
      <w:rPr>
        <w:rFonts w:hint="default"/>
        <w:spacing w:val="0"/>
        <w:w w:val="100"/>
        <w:lang w:val="es-ES" w:eastAsia="en-US" w:bidi="ar-SA"/>
      </w:rPr>
    </w:lvl>
    <w:lvl w:ilvl="1">
      <w:start w:val="0"/>
      <w:numFmt w:val="bullet"/>
      <w:lvlText w:val="•"/>
      <w:lvlJc w:val="left"/>
      <w:pPr>
        <w:ind w:left="878" w:hanging="241"/>
      </w:pPr>
      <w:rPr>
        <w:rFonts w:hint="default"/>
        <w:lang w:val="es-ES" w:eastAsia="en-US" w:bidi="ar-SA"/>
      </w:rPr>
    </w:lvl>
    <w:lvl w:ilvl="2">
      <w:start w:val="0"/>
      <w:numFmt w:val="bullet"/>
      <w:lvlText w:val="•"/>
      <w:lvlJc w:val="left"/>
      <w:pPr>
        <w:ind w:left="1757" w:hanging="241"/>
      </w:pPr>
      <w:rPr>
        <w:rFonts w:hint="default"/>
        <w:lang w:val="es-ES" w:eastAsia="en-US" w:bidi="ar-SA"/>
      </w:rPr>
    </w:lvl>
    <w:lvl w:ilvl="3">
      <w:start w:val="0"/>
      <w:numFmt w:val="bullet"/>
      <w:lvlText w:val="•"/>
      <w:lvlJc w:val="left"/>
      <w:pPr>
        <w:ind w:left="2636" w:hanging="241"/>
      </w:pPr>
      <w:rPr>
        <w:rFonts w:hint="default"/>
        <w:lang w:val="es-ES" w:eastAsia="en-US" w:bidi="ar-SA"/>
      </w:rPr>
    </w:lvl>
    <w:lvl w:ilvl="4">
      <w:start w:val="0"/>
      <w:numFmt w:val="bullet"/>
      <w:lvlText w:val="•"/>
      <w:lvlJc w:val="left"/>
      <w:pPr>
        <w:ind w:left="3515" w:hanging="241"/>
      </w:pPr>
      <w:rPr>
        <w:rFonts w:hint="default"/>
        <w:lang w:val="es-ES" w:eastAsia="en-US" w:bidi="ar-SA"/>
      </w:rPr>
    </w:lvl>
    <w:lvl w:ilvl="5">
      <w:start w:val="0"/>
      <w:numFmt w:val="bullet"/>
      <w:lvlText w:val="•"/>
      <w:lvlJc w:val="left"/>
      <w:pPr>
        <w:ind w:left="4394" w:hanging="241"/>
      </w:pPr>
      <w:rPr>
        <w:rFonts w:hint="default"/>
        <w:lang w:val="es-ES" w:eastAsia="en-US" w:bidi="ar-SA"/>
      </w:rPr>
    </w:lvl>
    <w:lvl w:ilvl="6">
      <w:start w:val="0"/>
      <w:numFmt w:val="bullet"/>
      <w:lvlText w:val="•"/>
      <w:lvlJc w:val="left"/>
      <w:pPr>
        <w:ind w:left="5273" w:hanging="241"/>
      </w:pPr>
      <w:rPr>
        <w:rFonts w:hint="default"/>
        <w:lang w:val="es-ES" w:eastAsia="en-US" w:bidi="ar-SA"/>
      </w:rPr>
    </w:lvl>
    <w:lvl w:ilvl="7">
      <w:start w:val="0"/>
      <w:numFmt w:val="bullet"/>
      <w:lvlText w:val="•"/>
      <w:lvlJc w:val="left"/>
      <w:pPr>
        <w:ind w:left="6151" w:hanging="241"/>
      </w:pPr>
      <w:rPr>
        <w:rFonts w:hint="default"/>
        <w:lang w:val="es-ES" w:eastAsia="en-US" w:bidi="ar-SA"/>
      </w:rPr>
    </w:lvl>
    <w:lvl w:ilvl="8">
      <w:start w:val="0"/>
      <w:numFmt w:val="bullet"/>
      <w:lvlText w:val="•"/>
      <w:lvlJc w:val="left"/>
      <w:pPr>
        <w:ind w:left="7030" w:hanging="241"/>
      </w:pPr>
      <w:rPr>
        <w:rFonts w:hint="default"/>
        <w:lang w:val="es-ES" w:eastAsia="en-US" w:bidi="ar-SA"/>
      </w:rPr>
    </w:lvl>
  </w:abstractNum>
  <w:abstractNum w:abstractNumId="17">
    <w:multiLevelType w:val="hybridMultilevel"/>
    <w:lvl w:ilvl="0">
      <w:start w:val="1"/>
      <w:numFmt w:val="decimal"/>
      <w:lvlText w:val="%1."/>
      <w:lvlJc w:val="left"/>
      <w:pPr>
        <w:ind w:left="4" w:hanging="696"/>
        <w:jc w:val="left"/>
      </w:pPr>
      <w:rPr>
        <w:rFonts w:hint="default" w:ascii="Times New Roman" w:hAnsi="Times New Roman" w:eastAsia="Times New Roman" w:cs="Times New Roman"/>
        <w:b w:val="0"/>
        <w:bCs w:val="0"/>
        <w:i w:val="0"/>
        <w:iCs w:val="0"/>
        <w:spacing w:val="0"/>
        <w:w w:val="100"/>
        <w:sz w:val="24"/>
        <w:szCs w:val="24"/>
        <w:lang w:val="es-ES" w:eastAsia="en-US" w:bidi="ar-SA"/>
      </w:rPr>
    </w:lvl>
    <w:lvl w:ilvl="1">
      <w:start w:val="0"/>
      <w:numFmt w:val="bullet"/>
      <w:lvlText w:val="•"/>
      <w:lvlJc w:val="left"/>
      <w:pPr>
        <w:ind w:left="878" w:hanging="696"/>
      </w:pPr>
      <w:rPr>
        <w:rFonts w:hint="default"/>
        <w:lang w:val="es-ES" w:eastAsia="en-US" w:bidi="ar-SA"/>
      </w:rPr>
    </w:lvl>
    <w:lvl w:ilvl="2">
      <w:start w:val="0"/>
      <w:numFmt w:val="bullet"/>
      <w:lvlText w:val="•"/>
      <w:lvlJc w:val="left"/>
      <w:pPr>
        <w:ind w:left="1757" w:hanging="696"/>
      </w:pPr>
      <w:rPr>
        <w:rFonts w:hint="default"/>
        <w:lang w:val="es-ES" w:eastAsia="en-US" w:bidi="ar-SA"/>
      </w:rPr>
    </w:lvl>
    <w:lvl w:ilvl="3">
      <w:start w:val="0"/>
      <w:numFmt w:val="bullet"/>
      <w:lvlText w:val="•"/>
      <w:lvlJc w:val="left"/>
      <w:pPr>
        <w:ind w:left="2636" w:hanging="696"/>
      </w:pPr>
      <w:rPr>
        <w:rFonts w:hint="default"/>
        <w:lang w:val="es-ES" w:eastAsia="en-US" w:bidi="ar-SA"/>
      </w:rPr>
    </w:lvl>
    <w:lvl w:ilvl="4">
      <w:start w:val="0"/>
      <w:numFmt w:val="bullet"/>
      <w:lvlText w:val="•"/>
      <w:lvlJc w:val="left"/>
      <w:pPr>
        <w:ind w:left="3515" w:hanging="696"/>
      </w:pPr>
      <w:rPr>
        <w:rFonts w:hint="default"/>
        <w:lang w:val="es-ES" w:eastAsia="en-US" w:bidi="ar-SA"/>
      </w:rPr>
    </w:lvl>
    <w:lvl w:ilvl="5">
      <w:start w:val="0"/>
      <w:numFmt w:val="bullet"/>
      <w:lvlText w:val="•"/>
      <w:lvlJc w:val="left"/>
      <w:pPr>
        <w:ind w:left="4394" w:hanging="696"/>
      </w:pPr>
      <w:rPr>
        <w:rFonts w:hint="default"/>
        <w:lang w:val="es-ES" w:eastAsia="en-US" w:bidi="ar-SA"/>
      </w:rPr>
    </w:lvl>
    <w:lvl w:ilvl="6">
      <w:start w:val="0"/>
      <w:numFmt w:val="bullet"/>
      <w:lvlText w:val="•"/>
      <w:lvlJc w:val="left"/>
      <w:pPr>
        <w:ind w:left="5273" w:hanging="696"/>
      </w:pPr>
      <w:rPr>
        <w:rFonts w:hint="default"/>
        <w:lang w:val="es-ES" w:eastAsia="en-US" w:bidi="ar-SA"/>
      </w:rPr>
    </w:lvl>
    <w:lvl w:ilvl="7">
      <w:start w:val="0"/>
      <w:numFmt w:val="bullet"/>
      <w:lvlText w:val="•"/>
      <w:lvlJc w:val="left"/>
      <w:pPr>
        <w:ind w:left="6151" w:hanging="696"/>
      </w:pPr>
      <w:rPr>
        <w:rFonts w:hint="default"/>
        <w:lang w:val="es-ES" w:eastAsia="en-US" w:bidi="ar-SA"/>
      </w:rPr>
    </w:lvl>
    <w:lvl w:ilvl="8">
      <w:start w:val="0"/>
      <w:numFmt w:val="bullet"/>
      <w:lvlText w:val="•"/>
      <w:lvlJc w:val="left"/>
      <w:pPr>
        <w:ind w:left="7030" w:hanging="696"/>
      </w:pPr>
      <w:rPr>
        <w:rFonts w:hint="default"/>
        <w:lang w:val="es-ES" w:eastAsia="en-US" w:bidi="ar-SA"/>
      </w:rPr>
    </w:lvl>
  </w:abstractNum>
  <w:abstractNum w:abstractNumId="16">
    <w:multiLevelType w:val="hybridMultilevel"/>
    <w:lvl w:ilvl="0">
      <w:start w:val="1"/>
      <w:numFmt w:val="decimal"/>
      <w:lvlText w:val="%1."/>
      <w:lvlJc w:val="left"/>
      <w:pPr>
        <w:ind w:left="4" w:hanging="757"/>
        <w:jc w:val="left"/>
      </w:pPr>
      <w:rPr>
        <w:rFonts w:hint="default" w:ascii="Times New Roman" w:hAnsi="Times New Roman" w:eastAsia="Times New Roman" w:cs="Times New Roman"/>
        <w:b w:val="0"/>
        <w:bCs w:val="0"/>
        <w:i w:val="0"/>
        <w:iCs w:val="0"/>
        <w:spacing w:val="0"/>
        <w:w w:val="100"/>
        <w:sz w:val="24"/>
        <w:szCs w:val="24"/>
        <w:lang w:val="es-ES" w:eastAsia="en-US" w:bidi="ar-SA"/>
      </w:rPr>
    </w:lvl>
    <w:lvl w:ilvl="1">
      <w:start w:val="0"/>
      <w:numFmt w:val="bullet"/>
      <w:lvlText w:val="•"/>
      <w:lvlJc w:val="left"/>
      <w:pPr>
        <w:ind w:left="878" w:hanging="757"/>
      </w:pPr>
      <w:rPr>
        <w:rFonts w:hint="default"/>
        <w:lang w:val="es-ES" w:eastAsia="en-US" w:bidi="ar-SA"/>
      </w:rPr>
    </w:lvl>
    <w:lvl w:ilvl="2">
      <w:start w:val="0"/>
      <w:numFmt w:val="bullet"/>
      <w:lvlText w:val="•"/>
      <w:lvlJc w:val="left"/>
      <w:pPr>
        <w:ind w:left="1757" w:hanging="757"/>
      </w:pPr>
      <w:rPr>
        <w:rFonts w:hint="default"/>
        <w:lang w:val="es-ES" w:eastAsia="en-US" w:bidi="ar-SA"/>
      </w:rPr>
    </w:lvl>
    <w:lvl w:ilvl="3">
      <w:start w:val="0"/>
      <w:numFmt w:val="bullet"/>
      <w:lvlText w:val="•"/>
      <w:lvlJc w:val="left"/>
      <w:pPr>
        <w:ind w:left="2636" w:hanging="757"/>
      </w:pPr>
      <w:rPr>
        <w:rFonts w:hint="default"/>
        <w:lang w:val="es-ES" w:eastAsia="en-US" w:bidi="ar-SA"/>
      </w:rPr>
    </w:lvl>
    <w:lvl w:ilvl="4">
      <w:start w:val="0"/>
      <w:numFmt w:val="bullet"/>
      <w:lvlText w:val="•"/>
      <w:lvlJc w:val="left"/>
      <w:pPr>
        <w:ind w:left="3515" w:hanging="757"/>
      </w:pPr>
      <w:rPr>
        <w:rFonts w:hint="default"/>
        <w:lang w:val="es-ES" w:eastAsia="en-US" w:bidi="ar-SA"/>
      </w:rPr>
    </w:lvl>
    <w:lvl w:ilvl="5">
      <w:start w:val="0"/>
      <w:numFmt w:val="bullet"/>
      <w:lvlText w:val="•"/>
      <w:lvlJc w:val="left"/>
      <w:pPr>
        <w:ind w:left="4394" w:hanging="757"/>
      </w:pPr>
      <w:rPr>
        <w:rFonts w:hint="default"/>
        <w:lang w:val="es-ES" w:eastAsia="en-US" w:bidi="ar-SA"/>
      </w:rPr>
    </w:lvl>
    <w:lvl w:ilvl="6">
      <w:start w:val="0"/>
      <w:numFmt w:val="bullet"/>
      <w:lvlText w:val="•"/>
      <w:lvlJc w:val="left"/>
      <w:pPr>
        <w:ind w:left="5273" w:hanging="757"/>
      </w:pPr>
      <w:rPr>
        <w:rFonts w:hint="default"/>
        <w:lang w:val="es-ES" w:eastAsia="en-US" w:bidi="ar-SA"/>
      </w:rPr>
    </w:lvl>
    <w:lvl w:ilvl="7">
      <w:start w:val="0"/>
      <w:numFmt w:val="bullet"/>
      <w:lvlText w:val="•"/>
      <w:lvlJc w:val="left"/>
      <w:pPr>
        <w:ind w:left="6151" w:hanging="757"/>
      </w:pPr>
      <w:rPr>
        <w:rFonts w:hint="default"/>
        <w:lang w:val="es-ES" w:eastAsia="en-US" w:bidi="ar-SA"/>
      </w:rPr>
    </w:lvl>
    <w:lvl w:ilvl="8">
      <w:start w:val="0"/>
      <w:numFmt w:val="bullet"/>
      <w:lvlText w:val="•"/>
      <w:lvlJc w:val="left"/>
      <w:pPr>
        <w:ind w:left="7030" w:hanging="757"/>
      </w:pPr>
      <w:rPr>
        <w:rFonts w:hint="default"/>
        <w:lang w:val="es-ES" w:eastAsia="en-US" w:bidi="ar-SA"/>
      </w:rPr>
    </w:lvl>
  </w:abstractNum>
  <w:abstractNum w:abstractNumId="15">
    <w:multiLevelType w:val="hybridMultilevel"/>
    <w:lvl w:ilvl="0">
      <w:start w:val="1"/>
      <w:numFmt w:val="decimal"/>
      <w:lvlText w:val="%1."/>
      <w:lvlJc w:val="left"/>
      <w:pPr>
        <w:ind w:left="4" w:hanging="696"/>
        <w:jc w:val="left"/>
      </w:pPr>
      <w:rPr>
        <w:rFonts w:hint="default"/>
        <w:spacing w:val="-1"/>
        <w:w w:val="99"/>
        <w:lang w:val="es-ES" w:eastAsia="en-US" w:bidi="ar-SA"/>
      </w:rPr>
    </w:lvl>
    <w:lvl w:ilvl="1">
      <w:start w:val="1"/>
      <w:numFmt w:val="lowerLetter"/>
      <w:lvlText w:val="%2)"/>
      <w:lvlJc w:val="left"/>
      <w:pPr>
        <w:ind w:left="1555" w:hanging="361"/>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363" w:hanging="361"/>
      </w:pPr>
      <w:rPr>
        <w:rFonts w:hint="default"/>
        <w:lang w:val="es-ES" w:eastAsia="en-US" w:bidi="ar-SA"/>
      </w:rPr>
    </w:lvl>
    <w:lvl w:ilvl="3">
      <w:start w:val="0"/>
      <w:numFmt w:val="bullet"/>
      <w:lvlText w:val="•"/>
      <w:lvlJc w:val="left"/>
      <w:pPr>
        <w:ind w:left="3166" w:hanging="361"/>
      </w:pPr>
      <w:rPr>
        <w:rFonts w:hint="default"/>
        <w:lang w:val="es-ES" w:eastAsia="en-US" w:bidi="ar-SA"/>
      </w:rPr>
    </w:lvl>
    <w:lvl w:ilvl="4">
      <w:start w:val="0"/>
      <w:numFmt w:val="bullet"/>
      <w:lvlText w:val="•"/>
      <w:lvlJc w:val="left"/>
      <w:pPr>
        <w:ind w:left="3969" w:hanging="361"/>
      </w:pPr>
      <w:rPr>
        <w:rFonts w:hint="default"/>
        <w:lang w:val="es-ES" w:eastAsia="en-US" w:bidi="ar-SA"/>
      </w:rPr>
    </w:lvl>
    <w:lvl w:ilvl="5">
      <w:start w:val="0"/>
      <w:numFmt w:val="bullet"/>
      <w:lvlText w:val="•"/>
      <w:lvlJc w:val="left"/>
      <w:pPr>
        <w:ind w:left="4772" w:hanging="361"/>
      </w:pPr>
      <w:rPr>
        <w:rFonts w:hint="default"/>
        <w:lang w:val="es-ES" w:eastAsia="en-US" w:bidi="ar-SA"/>
      </w:rPr>
    </w:lvl>
    <w:lvl w:ilvl="6">
      <w:start w:val="0"/>
      <w:numFmt w:val="bullet"/>
      <w:lvlText w:val="•"/>
      <w:lvlJc w:val="left"/>
      <w:pPr>
        <w:ind w:left="5575" w:hanging="361"/>
      </w:pPr>
      <w:rPr>
        <w:rFonts w:hint="default"/>
        <w:lang w:val="es-ES" w:eastAsia="en-US" w:bidi="ar-SA"/>
      </w:rPr>
    </w:lvl>
    <w:lvl w:ilvl="7">
      <w:start w:val="0"/>
      <w:numFmt w:val="bullet"/>
      <w:lvlText w:val="•"/>
      <w:lvlJc w:val="left"/>
      <w:pPr>
        <w:ind w:left="6379" w:hanging="361"/>
      </w:pPr>
      <w:rPr>
        <w:rFonts w:hint="default"/>
        <w:lang w:val="es-ES" w:eastAsia="en-US" w:bidi="ar-SA"/>
      </w:rPr>
    </w:lvl>
    <w:lvl w:ilvl="8">
      <w:start w:val="0"/>
      <w:numFmt w:val="bullet"/>
      <w:lvlText w:val="•"/>
      <w:lvlJc w:val="left"/>
      <w:pPr>
        <w:ind w:left="7182" w:hanging="361"/>
      </w:pPr>
      <w:rPr>
        <w:rFonts w:hint="default"/>
        <w:lang w:val="es-ES" w:eastAsia="en-US" w:bidi="ar-SA"/>
      </w:rPr>
    </w:lvl>
  </w:abstractNum>
  <w:abstractNum w:abstractNumId="14">
    <w:multiLevelType w:val="hybridMultilevel"/>
    <w:lvl w:ilvl="0">
      <w:start w:val="1"/>
      <w:numFmt w:val="lowerLetter"/>
      <w:lvlText w:val="%1)"/>
      <w:lvlJc w:val="left"/>
      <w:pPr>
        <w:ind w:left="1045" w:hanging="360"/>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decimal"/>
      <w:lvlText w:val="%2."/>
      <w:lvlJc w:val="left"/>
      <w:pPr>
        <w:ind w:left="4" w:hanging="622"/>
        <w:jc w:val="right"/>
      </w:pPr>
      <w:rPr>
        <w:rFonts w:hint="default"/>
        <w:spacing w:val="-1"/>
        <w:w w:val="99"/>
        <w:lang w:val="es-ES" w:eastAsia="en-US" w:bidi="ar-SA"/>
      </w:rPr>
    </w:lvl>
    <w:lvl w:ilvl="2">
      <w:start w:val="0"/>
      <w:numFmt w:val="bullet"/>
      <w:lvlText w:val="•"/>
      <w:lvlJc w:val="left"/>
      <w:pPr>
        <w:ind w:left="1900" w:hanging="622"/>
      </w:pPr>
      <w:rPr>
        <w:rFonts w:hint="default"/>
        <w:lang w:val="es-ES" w:eastAsia="en-US" w:bidi="ar-SA"/>
      </w:rPr>
    </w:lvl>
    <w:lvl w:ilvl="3">
      <w:start w:val="0"/>
      <w:numFmt w:val="bullet"/>
      <w:lvlText w:val="•"/>
      <w:lvlJc w:val="left"/>
      <w:pPr>
        <w:ind w:left="2761" w:hanging="622"/>
      </w:pPr>
      <w:rPr>
        <w:rFonts w:hint="default"/>
        <w:lang w:val="es-ES" w:eastAsia="en-US" w:bidi="ar-SA"/>
      </w:rPr>
    </w:lvl>
    <w:lvl w:ilvl="4">
      <w:start w:val="0"/>
      <w:numFmt w:val="bullet"/>
      <w:lvlText w:val="•"/>
      <w:lvlJc w:val="left"/>
      <w:pPr>
        <w:ind w:left="3622" w:hanging="622"/>
      </w:pPr>
      <w:rPr>
        <w:rFonts w:hint="default"/>
        <w:lang w:val="es-ES" w:eastAsia="en-US" w:bidi="ar-SA"/>
      </w:rPr>
    </w:lvl>
    <w:lvl w:ilvl="5">
      <w:start w:val="0"/>
      <w:numFmt w:val="bullet"/>
      <w:lvlText w:val="•"/>
      <w:lvlJc w:val="left"/>
      <w:pPr>
        <w:ind w:left="4483" w:hanging="622"/>
      </w:pPr>
      <w:rPr>
        <w:rFonts w:hint="default"/>
        <w:lang w:val="es-ES" w:eastAsia="en-US" w:bidi="ar-SA"/>
      </w:rPr>
    </w:lvl>
    <w:lvl w:ilvl="6">
      <w:start w:val="0"/>
      <w:numFmt w:val="bullet"/>
      <w:lvlText w:val="•"/>
      <w:lvlJc w:val="left"/>
      <w:pPr>
        <w:ind w:left="5344" w:hanging="622"/>
      </w:pPr>
      <w:rPr>
        <w:rFonts w:hint="default"/>
        <w:lang w:val="es-ES" w:eastAsia="en-US" w:bidi="ar-SA"/>
      </w:rPr>
    </w:lvl>
    <w:lvl w:ilvl="7">
      <w:start w:val="0"/>
      <w:numFmt w:val="bullet"/>
      <w:lvlText w:val="•"/>
      <w:lvlJc w:val="left"/>
      <w:pPr>
        <w:ind w:left="6205" w:hanging="622"/>
      </w:pPr>
      <w:rPr>
        <w:rFonts w:hint="default"/>
        <w:lang w:val="es-ES" w:eastAsia="en-US" w:bidi="ar-SA"/>
      </w:rPr>
    </w:lvl>
    <w:lvl w:ilvl="8">
      <w:start w:val="0"/>
      <w:numFmt w:val="bullet"/>
      <w:lvlText w:val="•"/>
      <w:lvlJc w:val="left"/>
      <w:pPr>
        <w:ind w:left="7066" w:hanging="622"/>
      </w:pPr>
      <w:rPr>
        <w:rFonts w:hint="default"/>
        <w:lang w:val="es-ES" w:eastAsia="en-US" w:bidi="ar-SA"/>
      </w:rPr>
    </w:lvl>
  </w:abstractNum>
  <w:abstractNum w:abstractNumId="13">
    <w:multiLevelType w:val="hybridMultilevel"/>
    <w:lvl w:ilvl="0">
      <w:start w:val="1"/>
      <w:numFmt w:val="lowerLetter"/>
      <w:lvlText w:val="%1)"/>
      <w:lvlJc w:val="left"/>
      <w:pPr>
        <w:ind w:left="1045" w:hanging="360"/>
        <w:jc w:val="left"/>
      </w:pPr>
      <w:rPr>
        <w:rFonts w:hint="default"/>
        <w:spacing w:val="0"/>
        <w:w w:val="88"/>
        <w:lang w:val="es-ES" w:eastAsia="en-US" w:bidi="ar-SA"/>
      </w:rPr>
    </w:lvl>
    <w:lvl w:ilvl="1">
      <w:start w:val="0"/>
      <w:numFmt w:val="bullet"/>
      <w:lvlText w:val="•"/>
      <w:lvlJc w:val="left"/>
      <w:pPr>
        <w:ind w:left="1814" w:hanging="360"/>
      </w:pPr>
      <w:rPr>
        <w:rFonts w:hint="default"/>
        <w:lang w:val="es-ES" w:eastAsia="en-US" w:bidi="ar-SA"/>
      </w:rPr>
    </w:lvl>
    <w:lvl w:ilvl="2">
      <w:start w:val="0"/>
      <w:numFmt w:val="bullet"/>
      <w:lvlText w:val="•"/>
      <w:lvlJc w:val="left"/>
      <w:pPr>
        <w:ind w:left="2589" w:hanging="360"/>
      </w:pPr>
      <w:rPr>
        <w:rFonts w:hint="default"/>
        <w:lang w:val="es-ES" w:eastAsia="en-US" w:bidi="ar-SA"/>
      </w:rPr>
    </w:lvl>
    <w:lvl w:ilvl="3">
      <w:start w:val="0"/>
      <w:numFmt w:val="bullet"/>
      <w:lvlText w:val="•"/>
      <w:lvlJc w:val="left"/>
      <w:pPr>
        <w:ind w:left="3364" w:hanging="360"/>
      </w:pPr>
      <w:rPr>
        <w:rFonts w:hint="default"/>
        <w:lang w:val="es-ES" w:eastAsia="en-US" w:bidi="ar-SA"/>
      </w:rPr>
    </w:lvl>
    <w:lvl w:ilvl="4">
      <w:start w:val="0"/>
      <w:numFmt w:val="bullet"/>
      <w:lvlText w:val="•"/>
      <w:lvlJc w:val="left"/>
      <w:pPr>
        <w:ind w:left="4139" w:hanging="360"/>
      </w:pPr>
      <w:rPr>
        <w:rFonts w:hint="default"/>
        <w:lang w:val="es-ES" w:eastAsia="en-US" w:bidi="ar-SA"/>
      </w:rPr>
    </w:lvl>
    <w:lvl w:ilvl="5">
      <w:start w:val="0"/>
      <w:numFmt w:val="bullet"/>
      <w:lvlText w:val="•"/>
      <w:lvlJc w:val="left"/>
      <w:pPr>
        <w:ind w:left="4914" w:hanging="360"/>
      </w:pPr>
      <w:rPr>
        <w:rFonts w:hint="default"/>
        <w:lang w:val="es-ES" w:eastAsia="en-US" w:bidi="ar-SA"/>
      </w:rPr>
    </w:lvl>
    <w:lvl w:ilvl="6">
      <w:start w:val="0"/>
      <w:numFmt w:val="bullet"/>
      <w:lvlText w:val="•"/>
      <w:lvlJc w:val="left"/>
      <w:pPr>
        <w:ind w:left="5689" w:hanging="360"/>
      </w:pPr>
      <w:rPr>
        <w:rFonts w:hint="default"/>
        <w:lang w:val="es-ES" w:eastAsia="en-US" w:bidi="ar-SA"/>
      </w:rPr>
    </w:lvl>
    <w:lvl w:ilvl="7">
      <w:start w:val="0"/>
      <w:numFmt w:val="bullet"/>
      <w:lvlText w:val="•"/>
      <w:lvlJc w:val="left"/>
      <w:pPr>
        <w:ind w:left="6463" w:hanging="360"/>
      </w:pPr>
      <w:rPr>
        <w:rFonts w:hint="default"/>
        <w:lang w:val="es-ES" w:eastAsia="en-US" w:bidi="ar-SA"/>
      </w:rPr>
    </w:lvl>
    <w:lvl w:ilvl="8">
      <w:start w:val="0"/>
      <w:numFmt w:val="bullet"/>
      <w:lvlText w:val="•"/>
      <w:lvlJc w:val="left"/>
      <w:pPr>
        <w:ind w:left="7238" w:hanging="360"/>
      </w:pPr>
      <w:rPr>
        <w:rFonts w:hint="default"/>
        <w:lang w:val="es-ES" w:eastAsia="en-US" w:bidi="ar-SA"/>
      </w:rPr>
    </w:lvl>
  </w:abstractNum>
  <w:abstractNum w:abstractNumId="12">
    <w:multiLevelType w:val="hybridMultilevel"/>
    <w:lvl w:ilvl="0">
      <w:start w:val="1"/>
      <w:numFmt w:val="decimal"/>
      <w:lvlText w:val="%1."/>
      <w:lvlJc w:val="left"/>
      <w:pPr>
        <w:ind w:left="4" w:hanging="360"/>
        <w:jc w:val="left"/>
      </w:pPr>
      <w:rPr>
        <w:rFonts w:hint="default"/>
        <w:spacing w:val="-1"/>
        <w:w w:val="99"/>
        <w:lang w:val="es-ES" w:eastAsia="en-US" w:bidi="ar-SA"/>
      </w:rPr>
    </w:lvl>
    <w:lvl w:ilvl="1">
      <w:start w:val="0"/>
      <w:numFmt w:val="bullet"/>
      <w:lvlText w:val="•"/>
      <w:lvlJc w:val="left"/>
      <w:pPr>
        <w:ind w:left="878" w:hanging="360"/>
      </w:pPr>
      <w:rPr>
        <w:rFonts w:hint="default"/>
        <w:lang w:val="es-ES" w:eastAsia="en-US" w:bidi="ar-SA"/>
      </w:rPr>
    </w:lvl>
    <w:lvl w:ilvl="2">
      <w:start w:val="0"/>
      <w:numFmt w:val="bullet"/>
      <w:lvlText w:val="•"/>
      <w:lvlJc w:val="left"/>
      <w:pPr>
        <w:ind w:left="1757" w:hanging="360"/>
      </w:pPr>
      <w:rPr>
        <w:rFonts w:hint="default"/>
        <w:lang w:val="es-ES" w:eastAsia="en-US" w:bidi="ar-SA"/>
      </w:rPr>
    </w:lvl>
    <w:lvl w:ilvl="3">
      <w:start w:val="0"/>
      <w:numFmt w:val="bullet"/>
      <w:lvlText w:val="•"/>
      <w:lvlJc w:val="left"/>
      <w:pPr>
        <w:ind w:left="2636" w:hanging="360"/>
      </w:pPr>
      <w:rPr>
        <w:rFonts w:hint="default"/>
        <w:lang w:val="es-ES" w:eastAsia="en-US" w:bidi="ar-SA"/>
      </w:rPr>
    </w:lvl>
    <w:lvl w:ilvl="4">
      <w:start w:val="0"/>
      <w:numFmt w:val="bullet"/>
      <w:lvlText w:val="•"/>
      <w:lvlJc w:val="left"/>
      <w:pPr>
        <w:ind w:left="3515" w:hanging="360"/>
      </w:pPr>
      <w:rPr>
        <w:rFonts w:hint="default"/>
        <w:lang w:val="es-ES" w:eastAsia="en-US" w:bidi="ar-SA"/>
      </w:rPr>
    </w:lvl>
    <w:lvl w:ilvl="5">
      <w:start w:val="0"/>
      <w:numFmt w:val="bullet"/>
      <w:lvlText w:val="•"/>
      <w:lvlJc w:val="left"/>
      <w:pPr>
        <w:ind w:left="4394" w:hanging="360"/>
      </w:pPr>
      <w:rPr>
        <w:rFonts w:hint="default"/>
        <w:lang w:val="es-ES" w:eastAsia="en-US" w:bidi="ar-SA"/>
      </w:rPr>
    </w:lvl>
    <w:lvl w:ilvl="6">
      <w:start w:val="0"/>
      <w:numFmt w:val="bullet"/>
      <w:lvlText w:val="•"/>
      <w:lvlJc w:val="left"/>
      <w:pPr>
        <w:ind w:left="5273" w:hanging="360"/>
      </w:pPr>
      <w:rPr>
        <w:rFonts w:hint="default"/>
        <w:lang w:val="es-ES" w:eastAsia="en-US" w:bidi="ar-SA"/>
      </w:rPr>
    </w:lvl>
    <w:lvl w:ilvl="7">
      <w:start w:val="0"/>
      <w:numFmt w:val="bullet"/>
      <w:lvlText w:val="•"/>
      <w:lvlJc w:val="left"/>
      <w:pPr>
        <w:ind w:left="6151" w:hanging="360"/>
      </w:pPr>
      <w:rPr>
        <w:rFonts w:hint="default"/>
        <w:lang w:val="es-ES" w:eastAsia="en-US" w:bidi="ar-SA"/>
      </w:rPr>
    </w:lvl>
    <w:lvl w:ilvl="8">
      <w:start w:val="0"/>
      <w:numFmt w:val="bullet"/>
      <w:lvlText w:val="•"/>
      <w:lvlJc w:val="left"/>
      <w:pPr>
        <w:ind w:left="7030" w:hanging="360"/>
      </w:pPr>
      <w:rPr>
        <w:rFonts w:hint="default"/>
        <w:lang w:val="es-ES" w:eastAsia="en-US" w:bidi="ar-SA"/>
      </w:rPr>
    </w:lvl>
  </w:abstractNum>
  <w:abstractNum w:abstractNumId="11">
    <w:multiLevelType w:val="hybridMultilevel"/>
    <w:lvl w:ilvl="0">
      <w:start w:val="1"/>
      <w:numFmt w:val="lowerLetter"/>
      <w:lvlText w:val="%1)"/>
      <w:lvlJc w:val="left"/>
      <w:pPr>
        <w:ind w:left="1084" w:hanging="36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850" w:hanging="360"/>
      </w:pPr>
      <w:rPr>
        <w:rFonts w:hint="default"/>
        <w:lang w:val="es-ES" w:eastAsia="en-US" w:bidi="ar-SA"/>
      </w:rPr>
    </w:lvl>
    <w:lvl w:ilvl="2">
      <w:start w:val="0"/>
      <w:numFmt w:val="bullet"/>
      <w:lvlText w:val="•"/>
      <w:lvlJc w:val="left"/>
      <w:pPr>
        <w:ind w:left="2621" w:hanging="360"/>
      </w:pPr>
      <w:rPr>
        <w:rFonts w:hint="default"/>
        <w:lang w:val="es-ES" w:eastAsia="en-US" w:bidi="ar-SA"/>
      </w:rPr>
    </w:lvl>
    <w:lvl w:ilvl="3">
      <w:start w:val="0"/>
      <w:numFmt w:val="bullet"/>
      <w:lvlText w:val="•"/>
      <w:lvlJc w:val="left"/>
      <w:pPr>
        <w:ind w:left="3392" w:hanging="360"/>
      </w:pPr>
      <w:rPr>
        <w:rFonts w:hint="default"/>
        <w:lang w:val="es-ES" w:eastAsia="en-US" w:bidi="ar-SA"/>
      </w:rPr>
    </w:lvl>
    <w:lvl w:ilvl="4">
      <w:start w:val="0"/>
      <w:numFmt w:val="bullet"/>
      <w:lvlText w:val="•"/>
      <w:lvlJc w:val="left"/>
      <w:pPr>
        <w:ind w:left="4163" w:hanging="360"/>
      </w:pPr>
      <w:rPr>
        <w:rFonts w:hint="default"/>
        <w:lang w:val="es-ES" w:eastAsia="en-US" w:bidi="ar-SA"/>
      </w:rPr>
    </w:lvl>
    <w:lvl w:ilvl="5">
      <w:start w:val="0"/>
      <w:numFmt w:val="bullet"/>
      <w:lvlText w:val="•"/>
      <w:lvlJc w:val="left"/>
      <w:pPr>
        <w:ind w:left="4934" w:hanging="360"/>
      </w:pPr>
      <w:rPr>
        <w:rFonts w:hint="default"/>
        <w:lang w:val="es-ES" w:eastAsia="en-US" w:bidi="ar-SA"/>
      </w:rPr>
    </w:lvl>
    <w:lvl w:ilvl="6">
      <w:start w:val="0"/>
      <w:numFmt w:val="bullet"/>
      <w:lvlText w:val="•"/>
      <w:lvlJc w:val="left"/>
      <w:pPr>
        <w:ind w:left="5705" w:hanging="360"/>
      </w:pPr>
      <w:rPr>
        <w:rFonts w:hint="default"/>
        <w:lang w:val="es-ES" w:eastAsia="en-US" w:bidi="ar-SA"/>
      </w:rPr>
    </w:lvl>
    <w:lvl w:ilvl="7">
      <w:start w:val="0"/>
      <w:numFmt w:val="bullet"/>
      <w:lvlText w:val="•"/>
      <w:lvlJc w:val="left"/>
      <w:pPr>
        <w:ind w:left="6475" w:hanging="360"/>
      </w:pPr>
      <w:rPr>
        <w:rFonts w:hint="default"/>
        <w:lang w:val="es-ES" w:eastAsia="en-US" w:bidi="ar-SA"/>
      </w:rPr>
    </w:lvl>
    <w:lvl w:ilvl="8">
      <w:start w:val="0"/>
      <w:numFmt w:val="bullet"/>
      <w:lvlText w:val="•"/>
      <w:lvlJc w:val="left"/>
      <w:pPr>
        <w:ind w:left="7246" w:hanging="360"/>
      </w:pPr>
      <w:rPr>
        <w:rFonts w:hint="default"/>
        <w:lang w:val="es-ES" w:eastAsia="en-US" w:bidi="ar-SA"/>
      </w:rPr>
    </w:lvl>
  </w:abstractNum>
  <w:abstractNum w:abstractNumId="10">
    <w:multiLevelType w:val="hybridMultilevel"/>
    <w:lvl w:ilvl="0">
      <w:start w:val="1"/>
      <w:numFmt w:val="decimal"/>
      <w:lvlText w:val="%1."/>
      <w:lvlJc w:val="left"/>
      <w:pPr>
        <w:ind w:left="4" w:hanging="516"/>
        <w:jc w:val="left"/>
      </w:pPr>
      <w:rPr>
        <w:rFonts w:hint="default" w:ascii="Arial MT" w:hAnsi="Arial MT" w:eastAsia="Arial MT" w:cs="Arial MT"/>
        <w:b w:val="0"/>
        <w:bCs w:val="0"/>
        <w:i w:val="0"/>
        <w:iCs w:val="0"/>
        <w:spacing w:val="-1"/>
        <w:w w:val="99"/>
        <w:sz w:val="22"/>
        <w:szCs w:val="22"/>
        <w:lang w:val="es-ES" w:eastAsia="en-US" w:bidi="ar-SA"/>
      </w:rPr>
    </w:lvl>
    <w:lvl w:ilvl="1">
      <w:start w:val="0"/>
      <w:numFmt w:val="bullet"/>
      <w:lvlText w:val="•"/>
      <w:lvlJc w:val="left"/>
      <w:pPr>
        <w:ind w:left="878" w:hanging="516"/>
      </w:pPr>
      <w:rPr>
        <w:rFonts w:hint="default"/>
        <w:lang w:val="es-ES" w:eastAsia="en-US" w:bidi="ar-SA"/>
      </w:rPr>
    </w:lvl>
    <w:lvl w:ilvl="2">
      <w:start w:val="0"/>
      <w:numFmt w:val="bullet"/>
      <w:lvlText w:val="•"/>
      <w:lvlJc w:val="left"/>
      <w:pPr>
        <w:ind w:left="1757" w:hanging="516"/>
      </w:pPr>
      <w:rPr>
        <w:rFonts w:hint="default"/>
        <w:lang w:val="es-ES" w:eastAsia="en-US" w:bidi="ar-SA"/>
      </w:rPr>
    </w:lvl>
    <w:lvl w:ilvl="3">
      <w:start w:val="0"/>
      <w:numFmt w:val="bullet"/>
      <w:lvlText w:val="•"/>
      <w:lvlJc w:val="left"/>
      <w:pPr>
        <w:ind w:left="2636" w:hanging="516"/>
      </w:pPr>
      <w:rPr>
        <w:rFonts w:hint="default"/>
        <w:lang w:val="es-ES" w:eastAsia="en-US" w:bidi="ar-SA"/>
      </w:rPr>
    </w:lvl>
    <w:lvl w:ilvl="4">
      <w:start w:val="0"/>
      <w:numFmt w:val="bullet"/>
      <w:lvlText w:val="•"/>
      <w:lvlJc w:val="left"/>
      <w:pPr>
        <w:ind w:left="3515" w:hanging="516"/>
      </w:pPr>
      <w:rPr>
        <w:rFonts w:hint="default"/>
        <w:lang w:val="es-ES" w:eastAsia="en-US" w:bidi="ar-SA"/>
      </w:rPr>
    </w:lvl>
    <w:lvl w:ilvl="5">
      <w:start w:val="0"/>
      <w:numFmt w:val="bullet"/>
      <w:lvlText w:val="•"/>
      <w:lvlJc w:val="left"/>
      <w:pPr>
        <w:ind w:left="4394" w:hanging="516"/>
      </w:pPr>
      <w:rPr>
        <w:rFonts w:hint="default"/>
        <w:lang w:val="es-ES" w:eastAsia="en-US" w:bidi="ar-SA"/>
      </w:rPr>
    </w:lvl>
    <w:lvl w:ilvl="6">
      <w:start w:val="0"/>
      <w:numFmt w:val="bullet"/>
      <w:lvlText w:val="•"/>
      <w:lvlJc w:val="left"/>
      <w:pPr>
        <w:ind w:left="5273" w:hanging="516"/>
      </w:pPr>
      <w:rPr>
        <w:rFonts w:hint="default"/>
        <w:lang w:val="es-ES" w:eastAsia="en-US" w:bidi="ar-SA"/>
      </w:rPr>
    </w:lvl>
    <w:lvl w:ilvl="7">
      <w:start w:val="0"/>
      <w:numFmt w:val="bullet"/>
      <w:lvlText w:val="•"/>
      <w:lvlJc w:val="left"/>
      <w:pPr>
        <w:ind w:left="6151" w:hanging="516"/>
      </w:pPr>
      <w:rPr>
        <w:rFonts w:hint="default"/>
        <w:lang w:val="es-ES" w:eastAsia="en-US" w:bidi="ar-SA"/>
      </w:rPr>
    </w:lvl>
    <w:lvl w:ilvl="8">
      <w:start w:val="0"/>
      <w:numFmt w:val="bullet"/>
      <w:lvlText w:val="•"/>
      <w:lvlJc w:val="left"/>
      <w:pPr>
        <w:ind w:left="7030" w:hanging="516"/>
      </w:pPr>
      <w:rPr>
        <w:rFonts w:hint="default"/>
        <w:lang w:val="es-ES" w:eastAsia="en-US" w:bidi="ar-SA"/>
      </w:rPr>
    </w:lvl>
  </w:abstractNum>
  <w:abstractNum w:abstractNumId="9">
    <w:multiLevelType w:val="hybridMultilevel"/>
    <w:lvl w:ilvl="0">
      <w:start w:val="1"/>
      <w:numFmt w:val="decimal"/>
      <w:lvlText w:val="%1."/>
      <w:lvlJc w:val="left"/>
      <w:pPr>
        <w:ind w:left="4" w:hanging="516"/>
        <w:jc w:val="left"/>
      </w:pPr>
      <w:rPr>
        <w:rFonts w:hint="default" w:ascii="Arial MT" w:hAnsi="Arial MT" w:eastAsia="Arial MT" w:cs="Arial MT"/>
        <w:b w:val="0"/>
        <w:bCs w:val="0"/>
        <w:i w:val="0"/>
        <w:iCs w:val="0"/>
        <w:spacing w:val="-1"/>
        <w:w w:val="99"/>
        <w:sz w:val="22"/>
        <w:szCs w:val="22"/>
        <w:lang w:val="es-ES" w:eastAsia="en-US" w:bidi="ar-SA"/>
      </w:rPr>
    </w:lvl>
    <w:lvl w:ilvl="1">
      <w:start w:val="0"/>
      <w:numFmt w:val="bullet"/>
      <w:lvlText w:val="•"/>
      <w:lvlJc w:val="left"/>
      <w:pPr>
        <w:ind w:left="878" w:hanging="516"/>
      </w:pPr>
      <w:rPr>
        <w:rFonts w:hint="default"/>
        <w:lang w:val="es-ES" w:eastAsia="en-US" w:bidi="ar-SA"/>
      </w:rPr>
    </w:lvl>
    <w:lvl w:ilvl="2">
      <w:start w:val="0"/>
      <w:numFmt w:val="bullet"/>
      <w:lvlText w:val="•"/>
      <w:lvlJc w:val="left"/>
      <w:pPr>
        <w:ind w:left="1757" w:hanging="516"/>
      </w:pPr>
      <w:rPr>
        <w:rFonts w:hint="default"/>
        <w:lang w:val="es-ES" w:eastAsia="en-US" w:bidi="ar-SA"/>
      </w:rPr>
    </w:lvl>
    <w:lvl w:ilvl="3">
      <w:start w:val="0"/>
      <w:numFmt w:val="bullet"/>
      <w:lvlText w:val="•"/>
      <w:lvlJc w:val="left"/>
      <w:pPr>
        <w:ind w:left="2636" w:hanging="516"/>
      </w:pPr>
      <w:rPr>
        <w:rFonts w:hint="default"/>
        <w:lang w:val="es-ES" w:eastAsia="en-US" w:bidi="ar-SA"/>
      </w:rPr>
    </w:lvl>
    <w:lvl w:ilvl="4">
      <w:start w:val="0"/>
      <w:numFmt w:val="bullet"/>
      <w:lvlText w:val="•"/>
      <w:lvlJc w:val="left"/>
      <w:pPr>
        <w:ind w:left="3515" w:hanging="516"/>
      </w:pPr>
      <w:rPr>
        <w:rFonts w:hint="default"/>
        <w:lang w:val="es-ES" w:eastAsia="en-US" w:bidi="ar-SA"/>
      </w:rPr>
    </w:lvl>
    <w:lvl w:ilvl="5">
      <w:start w:val="0"/>
      <w:numFmt w:val="bullet"/>
      <w:lvlText w:val="•"/>
      <w:lvlJc w:val="left"/>
      <w:pPr>
        <w:ind w:left="4394" w:hanging="516"/>
      </w:pPr>
      <w:rPr>
        <w:rFonts w:hint="default"/>
        <w:lang w:val="es-ES" w:eastAsia="en-US" w:bidi="ar-SA"/>
      </w:rPr>
    </w:lvl>
    <w:lvl w:ilvl="6">
      <w:start w:val="0"/>
      <w:numFmt w:val="bullet"/>
      <w:lvlText w:val="•"/>
      <w:lvlJc w:val="left"/>
      <w:pPr>
        <w:ind w:left="5273" w:hanging="516"/>
      </w:pPr>
      <w:rPr>
        <w:rFonts w:hint="default"/>
        <w:lang w:val="es-ES" w:eastAsia="en-US" w:bidi="ar-SA"/>
      </w:rPr>
    </w:lvl>
    <w:lvl w:ilvl="7">
      <w:start w:val="0"/>
      <w:numFmt w:val="bullet"/>
      <w:lvlText w:val="•"/>
      <w:lvlJc w:val="left"/>
      <w:pPr>
        <w:ind w:left="6151" w:hanging="516"/>
      </w:pPr>
      <w:rPr>
        <w:rFonts w:hint="default"/>
        <w:lang w:val="es-ES" w:eastAsia="en-US" w:bidi="ar-SA"/>
      </w:rPr>
    </w:lvl>
    <w:lvl w:ilvl="8">
      <w:start w:val="0"/>
      <w:numFmt w:val="bullet"/>
      <w:lvlText w:val="•"/>
      <w:lvlJc w:val="left"/>
      <w:pPr>
        <w:ind w:left="7030" w:hanging="516"/>
      </w:pPr>
      <w:rPr>
        <w:rFonts w:hint="default"/>
        <w:lang w:val="es-ES" w:eastAsia="en-US" w:bidi="ar-SA"/>
      </w:rPr>
    </w:lvl>
  </w:abstractNum>
  <w:abstractNum w:abstractNumId="8">
    <w:multiLevelType w:val="hybridMultilevel"/>
    <w:lvl w:ilvl="0">
      <w:start w:val="1"/>
      <w:numFmt w:val="decimal"/>
      <w:lvlText w:val="%1."/>
      <w:lvlJc w:val="left"/>
      <w:pPr>
        <w:ind w:left="4" w:hanging="360"/>
        <w:jc w:val="left"/>
      </w:pPr>
      <w:rPr>
        <w:rFonts w:hint="default"/>
        <w:spacing w:val="-1"/>
        <w:w w:val="88"/>
        <w:lang w:val="es-ES" w:eastAsia="en-US" w:bidi="ar-SA"/>
      </w:rPr>
    </w:lvl>
    <w:lvl w:ilvl="1">
      <w:start w:val="0"/>
      <w:numFmt w:val="bullet"/>
      <w:lvlText w:val=""/>
      <w:lvlJc w:val="left"/>
      <w:pPr>
        <w:ind w:left="1101" w:hanging="360"/>
      </w:pPr>
      <w:rPr>
        <w:rFonts w:hint="default" w:ascii="Symbol" w:hAnsi="Symbol" w:eastAsia="Symbol" w:cs="Symbol"/>
        <w:b w:val="0"/>
        <w:bCs w:val="0"/>
        <w:i w:val="0"/>
        <w:iCs w:val="0"/>
        <w:spacing w:val="0"/>
        <w:w w:val="99"/>
        <w:sz w:val="22"/>
        <w:szCs w:val="22"/>
        <w:lang w:val="es-ES" w:eastAsia="en-US" w:bidi="ar-SA"/>
      </w:rPr>
    </w:lvl>
    <w:lvl w:ilvl="2">
      <w:start w:val="1"/>
      <w:numFmt w:val="decimal"/>
      <w:lvlText w:val="%3."/>
      <w:lvlJc w:val="left"/>
      <w:pPr>
        <w:ind w:left="4" w:hanging="422"/>
        <w:jc w:val="right"/>
      </w:pPr>
      <w:rPr>
        <w:rFonts w:hint="default" w:ascii="Arial MT" w:hAnsi="Arial MT" w:eastAsia="Arial MT" w:cs="Arial MT"/>
        <w:b w:val="0"/>
        <w:bCs w:val="0"/>
        <w:i w:val="0"/>
        <w:iCs w:val="0"/>
        <w:spacing w:val="-1"/>
        <w:w w:val="99"/>
        <w:sz w:val="22"/>
        <w:szCs w:val="22"/>
        <w:lang w:val="es-ES" w:eastAsia="en-US" w:bidi="ar-SA"/>
      </w:rPr>
    </w:lvl>
    <w:lvl w:ilvl="3">
      <w:start w:val="0"/>
      <w:numFmt w:val="bullet"/>
      <w:lvlText w:val="•"/>
      <w:lvlJc w:val="left"/>
      <w:pPr>
        <w:ind w:left="2808" w:hanging="422"/>
      </w:pPr>
      <w:rPr>
        <w:rFonts w:hint="default"/>
        <w:lang w:val="es-ES" w:eastAsia="en-US" w:bidi="ar-SA"/>
      </w:rPr>
    </w:lvl>
    <w:lvl w:ilvl="4">
      <w:start w:val="0"/>
      <w:numFmt w:val="bullet"/>
      <w:lvlText w:val="•"/>
      <w:lvlJc w:val="left"/>
      <w:pPr>
        <w:ind w:left="3662" w:hanging="422"/>
      </w:pPr>
      <w:rPr>
        <w:rFonts w:hint="default"/>
        <w:lang w:val="es-ES" w:eastAsia="en-US" w:bidi="ar-SA"/>
      </w:rPr>
    </w:lvl>
    <w:lvl w:ilvl="5">
      <w:start w:val="0"/>
      <w:numFmt w:val="bullet"/>
      <w:lvlText w:val="•"/>
      <w:lvlJc w:val="left"/>
      <w:pPr>
        <w:ind w:left="4517" w:hanging="422"/>
      </w:pPr>
      <w:rPr>
        <w:rFonts w:hint="default"/>
        <w:lang w:val="es-ES" w:eastAsia="en-US" w:bidi="ar-SA"/>
      </w:rPr>
    </w:lvl>
    <w:lvl w:ilvl="6">
      <w:start w:val="0"/>
      <w:numFmt w:val="bullet"/>
      <w:lvlText w:val="•"/>
      <w:lvlJc w:val="left"/>
      <w:pPr>
        <w:ind w:left="5371" w:hanging="422"/>
      </w:pPr>
      <w:rPr>
        <w:rFonts w:hint="default"/>
        <w:lang w:val="es-ES" w:eastAsia="en-US" w:bidi="ar-SA"/>
      </w:rPr>
    </w:lvl>
    <w:lvl w:ilvl="7">
      <w:start w:val="0"/>
      <w:numFmt w:val="bullet"/>
      <w:lvlText w:val="•"/>
      <w:lvlJc w:val="left"/>
      <w:pPr>
        <w:ind w:left="6225" w:hanging="422"/>
      </w:pPr>
      <w:rPr>
        <w:rFonts w:hint="default"/>
        <w:lang w:val="es-ES" w:eastAsia="en-US" w:bidi="ar-SA"/>
      </w:rPr>
    </w:lvl>
    <w:lvl w:ilvl="8">
      <w:start w:val="0"/>
      <w:numFmt w:val="bullet"/>
      <w:lvlText w:val="•"/>
      <w:lvlJc w:val="left"/>
      <w:pPr>
        <w:ind w:left="7079" w:hanging="422"/>
      </w:pPr>
      <w:rPr>
        <w:rFonts w:hint="default"/>
        <w:lang w:val="es-ES" w:eastAsia="en-US" w:bidi="ar-SA"/>
      </w:rPr>
    </w:lvl>
  </w:abstractNum>
  <w:abstractNum w:abstractNumId="7">
    <w:multiLevelType w:val="hybridMultilevel"/>
    <w:lvl w:ilvl="0">
      <w:start w:val="7"/>
      <w:numFmt w:val="decimal"/>
      <w:lvlText w:val="%1."/>
      <w:lvlJc w:val="left"/>
      <w:pPr>
        <w:ind w:left="4" w:hanging="383"/>
        <w:jc w:val="left"/>
      </w:pPr>
      <w:rPr>
        <w:rFonts w:hint="default" w:ascii="Arial MT" w:hAnsi="Arial MT" w:eastAsia="Arial MT" w:cs="Arial MT"/>
        <w:b w:val="0"/>
        <w:bCs w:val="0"/>
        <w:i w:val="0"/>
        <w:iCs w:val="0"/>
        <w:spacing w:val="-1"/>
        <w:w w:val="99"/>
        <w:sz w:val="22"/>
        <w:szCs w:val="22"/>
        <w:lang w:val="es-ES" w:eastAsia="en-US" w:bidi="ar-SA"/>
      </w:rPr>
    </w:lvl>
    <w:lvl w:ilvl="1">
      <w:start w:val="0"/>
      <w:numFmt w:val="bullet"/>
      <w:lvlText w:val="•"/>
      <w:lvlJc w:val="left"/>
      <w:pPr>
        <w:ind w:left="878" w:hanging="383"/>
      </w:pPr>
      <w:rPr>
        <w:rFonts w:hint="default"/>
        <w:lang w:val="es-ES" w:eastAsia="en-US" w:bidi="ar-SA"/>
      </w:rPr>
    </w:lvl>
    <w:lvl w:ilvl="2">
      <w:start w:val="0"/>
      <w:numFmt w:val="bullet"/>
      <w:lvlText w:val="•"/>
      <w:lvlJc w:val="left"/>
      <w:pPr>
        <w:ind w:left="1757" w:hanging="383"/>
      </w:pPr>
      <w:rPr>
        <w:rFonts w:hint="default"/>
        <w:lang w:val="es-ES" w:eastAsia="en-US" w:bidi="ar-SA"/>
      </w:rPr>
    </w:lvl>
    <w:lvl w:ilvl="3">
      <w:start w:val="0"/>
      <w:numFmt w:val="bullet"/>
      <w:lvlText w:val="•"/>
      <w:lvlJc w:val="left"/>
      <w:pPr>
        <w:ind w:left="2636" w:hanging="383"/>
      </w:pPr>
      <w:rPr>
        <w:rFonts w:hint="default"/>
        <w:lang w:val="es-ES" w:eastAsia="en-US" w:bidi="ar-SA"/>
      </w:rPr>
    </w:lvl>
    <w:lvl w:ilvl="4">
      <w:start w:val="0"/>
      <w:numFmt w:val="bullet"/>
      <w:lvlText w:val="•"/>
      <w:lvlJc w:val="left"/>
      <w:pPr>
        <w:ind w:left="3515" w:hanging="383"/>
      </w:pPr>
      <w:rPr>
        <w:rFonts w:hint="default"/>
        <w:lang w:val="es-ES" w:eastAsia="en-US" w:bidi="ar-SA"/>
      </w:rPr>
    </w:lvl>
    <w:lvl w:ilvl="5">
      <w:start w:val="0"/>
      <w:numFmt w:val="bullet"/>
      <w:lvlText w:val="•"/>
      <w:lvlJc w:val="left"/>
      <w:pPr>
        <w:ind w:left="4394" w:hanging="383"/>
      </w:pPr>
      <w:rPr>
        <w:rFonts w:hint="default"/>
        <w:lang w:val="es-ES" w:eastAsia="en-US" w:bidi="ar-SA"/>
      </w:rPr>
    </w:lvl>
    <w:lvl w:ilvl="6">
      <w:start w:val="0"/>
      <w:numFmt w:val="bullet"/>
      <w:lvlText w:val="•"/>
      <w:lvlJc w:val="left"/>
      <w:pPr>
        <w:ind w:left="5273" w:hanging="383"/>
      </w:pPr>
      <w:rPr>
        <w:rFonts w:hint="default"/>
        <w:lang w:val="es-ES" w:eastAsia="en-US" w:bidi="ar-SA"/>
      </w:rPr>
    </w:lvl>
    <w:lvl w:ilvl="7">
      <w:start w:val="0"/>
      <w:numFmt w:val="bullet"/>
      <w:lvlText w:val="•"/>
      <w:lvlJc w:val="left"/>
      <w:pPr>
        <w:ind w:left="6151" w:hanging="383"/>
      </w:pPr>
      <w:rPr>
        <w:rFonts w:hint="default"/>
        <w:lang w:val="es-ES" w:eastAsia="en-US" w:bidi="ar-SA"/>
      </w:rPr>
    </w:lvl>
    <w:lvl w:ilvl="8">
      <w:start w:val="0"/>
      <w:numFmt w:val="bullet"/>
      <w:lvlText w:val="•"/>
      <w:lvlJc w:val="left"/>
      <w:pPr>
        <w:ind w:left="7030" w:hanging="383"/>
      </w:pPr>
      <w:rPr>
        <w:rFonts w:hint="default"/>
        <w:lang w:val="es-ES" w:eastAsia="en-US" w:bidi="ar-SA"/>
      </w:rPr>
    </w:lvl>
  </w:abstractNum>
  <w:abstractNum w:abstractNumId="6">
    <w:multiLevelType w:val="hybridMultilevel"/>
    <w:lvl w:ilvl="0">
      <w:start w:val="1"/>
      <w:numFmt w:val="decimal"/>
      <w:lvlText w:val="%1."/>
      <w:lvlJc w:val="left"/>
      <w:pPr>
        <w:ind w:left="4" w:hanging="288"/>
        <w:jc w:val="left"/>
      </w:pPr>
      <w:rPr>
        <w:rFonts w:hint="default" w:ascii="Arial MT" w:hAnsi="Arial MT" w:eastAsia="Arial MT" w:cs="Arial MT"/>
        <w:b w:val="0"/>
        <w:bCs w:val="0"/>
        <w:i w:val="0"/>
        <w:iCs w:val="0"/>
        <w:spacing w:val="-1"/>
        <w:w w:val="99"/>
        <w:sz w:val="22"/>
        <w:szCs w:val="22"/>
        <w:lang w:val="es-ES" w:eastAsia="en-US" w:bidi="ar-SA"/>
      </w:rPr>
    </w:lvl>
    <w:lvl w:ilvl="1">
      <w:start w:val="0"/>
      <w:numFmt w:val="bullet"/>
      <w:lvlText w:val="•"/>
      <w:lvlJc w:val="left"/>
      <w:pPr>
        <w:ind w:left="878" w:hanging="288"/>
      </w:pPr>
      <w:rPr>
        <w:rFonts w:hint="default"/>
        <w:lang w:val="es-ES" w:eastAsia="en-US" w:bidi="ar-SA"/>
      </w:rPr>
    </w:lvl>
    <w:lvl w:ilvl="2">
      <w:start w:val="0"/>
      <w:numFmt w:val="bullet"/>
      <w:lvlText w:val="•"/>
      <w:lvlJc w:val="left"/>
      <w:pPr>
        <w:ind w:left="1757" w:hanging="288"/>
      </w:pPr>
      <w:rPr>
        <w:rFonts w:hint="default"/>
        <w:lang w:val="es-ES" w:eastAsia="en-US" w:bidi="ar-SA"/>
      </w:rPr>
    </w:lvl>
    <w:lvl w:ilvl="3">
      <w:start w:val="0"/>
      <w:numFmt w:val="bullet"/>
      <w:lvlText w:val="•"/>
      <w:lvlJc w:val="left"/>
      <w:pPr>
        <w:ind w:left="2636" w:hanging="288"/>
      </w:pPr>
      <w:rPr>
        <w:rFonts w:hint="default"/>
        <w:lang w:val="es-ES" w:eastAsia="en-US" w:bidi="ar-SA"/>
      </w:rPr>
    </w:lvl>
    <w:lvl w:ilvl="4">
      <w:start w:val="0"/>
      <w:numFmt w:val="bullet"/>
      <w:lvlText w:val="•"/>
      <w:lvlJc w:val="left"/>
      <w:pPr>
        <w:ind w:left="3515" w:hanging="288"/>
      </w:pPr>
      <w:rPr>
        <w:rFonts w:hint="default"/>
        <w:lang w:val="es-ES" w:eastAsia="en-US" w:bidi="ar-SA"/>
      </w:rPr>
    </w:lvl>
    <w:lvl w:ilvl="5">
      <w:start w:val="0"/>
      <w:numFmt w:val="bullet"/>
      <w:lvlText w:val="•"/>
      <w:lvlJc w:val="left"/>
      <w:pPr>
        <w:ind w:left="4394" w:hanging="288"/>
      </w:pPr>
      <w:rPr>
        <w:rFonts w:hint="default"/>
        <w:lang w:val="es-ES" w:eastAsia="en-US" w:bidi="ar-SA"/>
      </w:rPr>
    </w:lvl>
    <w:lvl w:ilvl="6">
      <w:start w:val="0"/>
      <w:numFmt w:val="bullet"/>
      <w:lvlText w:val="•"/>
      <w:lvlJc w:val="left"/>
      <w:pPr>
        <w:ind w:left="5273" w:hanging="288"/>
      </w:pPr>
      <w:rPr>
        <w:rFonts w:hint="default"/>
        <w:lang w:val="es-ES" w:eastAsia="en-US" w:bidi="ar-SA"/>
      </w:rPr>
    </w:lvl>
    <w:lvl w:ilvl="7">
      <w:start w:val="0"/>
      <w:numFmt w:val="bullet"/>
      <w:lvlText w:val="•"/>
      <w:lvlJc w:val="left"/>
      <w:pPr>
        <w:ind w:left="6151" w:hanging="288"/>
      </w:pPr>
      <w:rPr>
        <w:rFonts w:hint="default"/>
        <w:lang w:val="es-ES" w:eastAsia="en-US" w:bidi="ar-SA"/>
      </w:rPr>
    </w:lvl>
    <w:lvl w:ilvl="8">
      <w:start w:val="0"/>
      <w:numFmt w:val="bullet"/>
      <w:lvlText w:val="•"/>
      <w:lvlJc w:val="left"/>
      <w:pPr>
        <w:ind w:left="7030" w:hanging="288"/>
      </w:pPr>
      <w:rPr>
        <w:rFonts w:hint="default"/>
        <w:lang w:val="es-ES" w:eastAsia="en-US" w:bidi="ar-SA"/>
      </w:rPr>
    </w:lvl>
  </w:abstractNum>
  <w:abstractNum w:abstractNumId="5">
    <w:multiLevelType w:val="hybridMultilevel"/>
    <w:lvl w:ilvl="0">
      <w:start w:val="1"/>
      <w:numFmt w:val="decimal"/>
      <w:lvlText w:val="%1."/>
      <w:lvlJc w:val="left"/>
      <w:pPr>
        <w:ind w:left="4" w:hanging="757"/>
        <w:jc w:val="left"/>
      </w:pPr>
      <w:rPr>
        <w:rFonts w:hint="default" w:ascii="Arial MT" w:hAnsi="Arial MT" w:eastAsia="Arial MT" w:cs="Arial MT"/>
        <w:b w:val="0"/>
        <w:bCs w:val="0"/>
        <w:i w:val="0"/>
        <w:iCs w:val="0"/>
        <w:spacing w:val="-1"/>
        <w:w w:val="99"/>
        <w:sz w:val="22"/>
        <w:szCs w:val="22"/>
        <w:lang w:val="es-ES" w:eastAsia="en-US" w:bidi="ar-SA"/>
      </w:rPr>
    </w:lvl>
    <w:lvl w:ilvl="1">
      <w:start w:val="0"/>
      <w:numFmt w:val="bullet"/>
      <w:lvlText w:val="•"/>
      <w:lvlJc w:val="left"/>
      <w:pPr>
        <w:ind w:left="878" w:hanging="757"/>
      </w:pPr>
      <w:rPr>
        <w:rFonts w:hint="default"/>
        <w:lang w:val="es-ES" w:eastAsia="en-US" w:bidi="ar-SA"/>
      </w:rPr>
    </w:lvl>
    <w:lvl w:ilvl="2">
      <w:start w:val="0"/>
      <w:numFmt w:val="bullet"/>
      <w:lvlText w:val="•"/>
      <w:lvlJc w:val="left"/>
      <w:pPr>
        <w:ind w:left="1757" w:hanging="757"/>
      </w:pPr>
      <w:rPr>
        <w:rFonts w:hint="default"/>
        <w:lang w:val="es-ES" w:eastAsia="en-US" w:bidi="ar-SA"/>
      </w:rPr>
    </w:lvl>
    <w:lvl w:ilvl="3">
      <w:start w:val="0"/>
      <w:numFmt w:val="bullet"/>
      <w:lvlText w:val="•"/>
      <w:lvlJc w:val="left"/>
      <w:pPr>
        <w:ind w:left="2636" w:hanging="757"/>
      </w:pPr>
      <w:rPr>
        <w:rFonts w:hint="default"/>
        <w:lang w:val="es-ES" w:eastAsia="en-US" w:bidi="ar-SA"/>
      </w:rPr>
    </w:lvl>
    <w:lvl w:ilvl="4">
      <w:start w:val="0"/>
      <w:numFmt w:val="bullet"/>
      <w:lvlText w:val="•"/>
      <w:lvlJc w:val="left"/>
      <w:pPr>
        <w:ind w:left="3515" w:hanging="757"/>
      </w:pPr>
      <w:rPr>
        <w:rFonts w:hint="default"/>
        <w:lang w:val="es-ES" w:eastAsia="en-US" w:bidi="ar-SA"/>
      </w:rPr>
    </w:lvl>
    <w:lvl w:ilvl="5">
      <w:start w:val="0"/>
      <w:numFmt w:val="bullet"/>
      <w:lvlText w:val="•"/>
      <w:lvlJc w:val="left"/>
      <w:pPr>
        <w:ind w:left="4394" w:hanging="757"/>
      </w:pPr>
      <w:rPr>
        <w:rFonts w:hint="default"/>
        <w:lang w:val="es-ES" w:eastAsia="en-US" w:bidi="ar-SA"/>
      </w:rPr>
    </w:lvl>
    <w:lvl w:ilvl="6">
      <w:start w:val="0"/>
      <w:numFmt w:val="bullet"/>
      <w:lvlText w:val="•"/>
      <w:lvlJc w:val="left"/>
      <w:pPr>
        <w:ind w:left="5273" w:hanging="757"/>
      </w:pPr>
      <w:rPr>
        <w:rFonts w:hint="default"/>
        <w:lang w:val="es-ES" w:eastAsia="en-US" w:bidi="ar-SA"/>
      </w:rPr>
    </w:lvl>
    <w:lvl w:ilvl="7">
      <w:start w:val="0"/>
      <w:numFmt w:val="bullet"/>
      <w:lvlText w:val="•"/>
      <w:lvlJc w:val="left"/>
      <w:pPr>
        <w:ind w:left="6151" w:hanging="757"/>
      </w:pPr>
      <w:rPr>
        <w:rFonts w:hint="default"/>
        <w:lang w:val="es-ES" w:eastAsia="en-US" w:bidi="ar-SA"/>
      </w:rPr>
    </w:lvl>
    <w:lvl w:ilvl="8">
      <w:start w:val="0"/>
      <w:numFmt w:val="bullet"/>
      <w:lvlText w:val="•"/>
      <w:lvlJc w:val="left"/>
      <w:pPr>
        <w:ind w:left="7030" w:hanging="757"/>
      </w:pPr>
      <w:rPr>
        <w:rFonts w:hint="default"/>
        <w:lang w:val="es-ES" w:eastAsia="en-US" w:bidi="ar-SA"/>
      </w:rPr>
    </w:lvl>
  </w:abstractNum>
  <w:abstractNum w:abstractNumId="4">
    <w:multiLevelType w:val="hybridMultilevel"/>
    <w:lvl w:ilvl="0">
      <w:start w:val="1"/>
      <w:numFmt w:val="decimal"/>
      <w:lvlText w:val="%1."/>
      <w:lvlJc w:val="left"/>
      <w:pPr>
        <w:ind w:left="4" w:hanging="270"/>
        <w:jc w:val="right"/>
      </w:pPr>
      <w:rPr>
        <w:rFonts w:hint="default" w:ascii="Arial MT" w:hAnsi="Arial MT" w:eastAsia="Arial MT" w:cs="Arial MT"/>
        <w:b w:val="0"/>
        <w:bCs w:val="0"/>
        <w:i w:val="0"/>
        <w:iCs w:val="0"/>
        <w:spacing w:val="-1"/>
        <w:w w:val="99"/>
        <w:sz w:val="22"/>
        <w:szCs w:val="22"/>
        <w:lang w:val="es-ES" w:eastAsia="en-US" w:bidi="ar-SA"/>
      </w:rPr>
    </w:lvl>
    <w:lvl w:ilvl="1">
      <w:start w:val="1"/>
      <w:numFmt w:val="lowerLetter"/>
      <w:lvlText w:val="%2)"/>
      <w:lvlJc w:val="left"/>
      <w:pPr>
        <w:ind w:left="1070" w:hanging="360"/>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1936" w:hanging="360"/>
      </w:pPr>
      <w:rPr>
        <w:rFonts w:hint="default"/>
        <w:lang w:val="es-ES" w:eastAsia="en-US" w:bidi="ar-SA"/>
      </w:rPr>
    </w:lvl>
    <w:lvl w:ilvl="3">
      <w:start w:val="0"/>
      <w:numFmt w:val="bullet"/>
      <w:lvlText w:val="•"/>
      <w:lvlJc w:val="left"/>
      <w:pPr>
        <w:ind w:left="2793" w:hanging="360"/>
      </w:pPr>
      <w:rPr>
        <w:rFonts w:hint="default"/>
        <w:lang w:val="es-ES" w:eastAsia="en-US" w:bidi="ar-SA"/>
      </w:rPr>
    </w:lvl>
    <w:lvl w:ilvl="4">
      <w:start w:val="0"/>
      <w:numFmt w:val="bullet"/>
      <w:lvlText w:val="•"/>
      <w:lvlJc w:val="left"/>
      <w:pPr>
        <w:ind w:left="3649" w:hanging="360"/>
      </w:pPr>
      <w:rPr>
        <w:rFonts w:hint="default"/>
        <w:lang w:val="es-ES" w:eastAsia="en-US" w:bidi="ar-SA"/>
      </w:rPr>
    </w:lvl>
    <w:lvl w:ilvl="5">
      <w:start w:val="0"/>
      <w:numFmt w:val="bullet"/>
      <w:lvlText w:val="•"/>
      <w:lvlJc w:val="left"/>
      <w:pPr>
        <w:ind w:left="4506" w:hanging="360"/>
      </w:pPr>
      <w:rPr>
        <w:rFonts w:hint="default"/>
        <w:lang w:val="es-ES" w:eastAsia="en-US" w:bidi="ar-SA"/>
      </w:rPr>
    </w:lvl>
    <w:lvl w:ilvl="6">
      <w:start w:val="0"/>
      <w:numFmt w:val="bullet"/>
      <w:lvlText w:val="•"/>
      <w:lvlJc w:val="left"/>
      <w:pPr>
        <w:ind w:left="5362" w:hanging="360"/>
      </w:pPr>
      <w:rPr>
        <w:rFonts w:hint="default"/>
        <w:lang w:val="es-ES" w:eastAsia="en-US" w:bidi="ar-SA"/>
      </w:rPr>
    </w:lvl>
    <w:lvl w:ilvl="7">
      <w:start w:val="0"/>
      <w:numFmt w:val="bullet"/>
      <w:lvlText w:val="•"/>
      <w:lvlJc w:val="left"/>
      <w:pPr>
        <w:ind w:left="6219" w:hanging="360"/>
      </w:pPr>
      <w:rPr>
        <w:rFonts w:hint="default"/>
        <w:lang w:val="es-ES" w:eastAsia="en-US" w:bidi="ar-SA"/>
      </w:rPr>
    </w:lvl>
    <w:lvl w:ilvl="8">
      <w:start w:val="0"/>
      <w:numFmt w:val="bullet"/>
      <w:lvlText w:val="•"/>
      <w:lvlJc w:val="left"/>
      <w:pPr>
        <w:ind w:left="7075" w:hanging="360"/>
      </w:pPr>
      <w:rPr>
        <w:rFonts w:hint="default"/>
        <w:lang w:val="es-ES" w:eastAsia="en-US" w:bidi="ar-SA"/>
      </w:rPr>
    </w:lvl>
  </w:abstractNum>
  <w:abstractNum w:abstractNumId="3">
    <w:multiLevelType w:val="hybridMultilevel"/>
    <w:lvl w:ilvl="0">
      <w:start w:val="1"/>
      <w:numFmt w:val="decimal"/>
      <w:lvlText w:val="%1."/>
      <w:lvlJc w:val="left"/>
      <w:pPr>
        <w:ind w:left="4" w:hanging="256"/>
        <w:jc w:val="left"/>
      </w:pPr>
      <w:rPr>
        <w:rFonts w:hint="default" w:ascii="Arial MT" w:hAnsi="Arial MT" w:eastAsia="Arial MT" w:cs="Arial MT"/>
        <w:b w:val="0"/>
        <w:bCs w:val="0"/>
        <w:i w:val="0"/>
        <w:iCs w:val="0"/>
        <w:spacing w:val="-1"/>
        <w:w w:val="99"/>
        <w:sz w:val="22"/>
        <w:szCs w:val="22"/>
        <w:lang w:val="es-ES" w:eastAsia="en-US" w:bidi="ar-SA"/>
      </w:rPr>
    </w:lvl>
    <w:lvl w:ilvl="1">
      <w:start w:val="0"/>
      <w:numFmt w:val="bullet"/>
      <w:lvlText w:val="•"/>
      <w:lvlJc w:val="left"/>
      <w:pPr>
        <w:ind w:left="878" w:hanging="256"/>
      </w:pPr>
      <w:rPr>
        <w:rFonts w:hint="default"/>
        <w:lang w:val="es-ES" w:eastAsia="en-US" w:bidi="ar-SA"/>
      </w:rPr>
    </w:lvl>
    <w:lvl w:ilvl="2">
      <w:start w:val="0"/>
      <w:numFmt w:val="bullet"/>
      <w:lvlText w:val="•"/>
      <w:lvlJc w:val="left"/>
      <w:pPr>
        <w:ind w:left="1757" w:hanging="256"/>
      </w:pPr>
      <w:rPr>
        <w:rFonts w:hint="default"/>
        <w:lang w:val="es-ES" w:eastAsia="en-US" w:bidi="ar-SA"/>
      </w:rPr>
    </w:lvl>
    <w:lvl w:ilvl="3">
      <w:start w:val="0"/>
      <w:numFmt w:val="bullet"/>
      <w:lvlText w:val="•"/>
      <w:lvlJc w:val="left"/>
      <w:pPr>
        <w:ind w:left="2636" w:hanging="256"/>
      </w:pPr>
      <w:rPr>
        <w:rFonts w:hint="default"/>
        <w:lang w:val="es-ES" w:eastAsia="en-US" w:bidi="ar-SA"/>
      </w:rPr>
    </w:lvl>
    <w:lvl w:ilvl="4">
      <w:start w:val="0"/>
      <w:numFmt w:val="bullet"/>
      <w:lvlText w:val="•"/>
      <w:lvlJc w:val="left"/>
      <w:pPr>
        <w:ind w:left="3515" w:hanging="256"/>
      </w:pPr>
      <w:rPr>
        <w:rFonts w:hint="default"/>
        <w:lang w:val="es-ES" w:eastAsia="en-US" w:bidi="ar-SA"/>
      </w:rPr>
    </w:lvl>
    <w:lvl w:ilvl="5">
      <w:start w:val="0"/>
      <w:numFmt w:val="bullet"/>
      <w:lvlText w:val="•"/>
      <w:lvlJc w:val="left"/>
      <w:pPr>
        <w:ind w:left="4394" w:hanging="256"/>
      </w:pPr>
      <w:rPr>
        <w:rFonts w:hint="default"/>
        <w:lang w:val="es-ES" w:eastAsia="en-US" w:bidi="ar-SA"/>
      </w:rPr>
    </w:lvl>
    <w:lvl w:ilvl="6">
      <w:start w:val="0"/>
      <w:numFmt w:val="bullet"/>
      <w:lvlText w:val="•"/>
      <w:lvlJc w:val="left"/>
      <w:pPr>
        <w:ind w:left="5273" w:hanging="256"/>
      </w:pPr>
      <w:rPr>
        <w:rFonts w:hint="default"/>
        <w:lang w:val="es-ES" w:eastAsia="en-US" w:bidi="ar-SA"/>
      </w:rPr>
    </w:lvl>
    <w:lvl w:ilvl="7">
      <w:start w:val="0"/>
      <w:numFmt w:val="bullet"/>
      <w:lvlText w:val="•"/>
      <w:lvlJc w:val="left"/>
      <w:pPr>
        <w:ind w:left="6151" w:hanging="256"/>
      </w:pPr>
      <w:rPr>
        <w:rFonts w:hint="default"/>
        <w:lang w:val="es-ES" w:eastAsia="en-US" w:bidi="ar-SA"/>
      </w:rPr>
    </w:lvl>
    <w:lvl w:ilvl="8">
      <w:start w:val="0"/>
      <w:numFmt w:val="bullet"/>
      <w:lvlText w:val="•"/>
      <w:lvlJc w:val="left"/>
      <w:pPr>
        <w:ind w:left="7030" w:hanging="256"/>
      </w:pPr>
      <w:rPr>
        <w:rFonts w:hint="default"/>
        <w:lang w:val="es-ES" w:eastAsia="en-US" w:bidi="ar-SA"/>
      </w:rPr>
    </w:lvl>
  </w:abstractNum>
  <w:abstractNum w:abstractNumId="2">
    <w:multiLevelType w:val="hybridMultilevel"/>
    <w:lvl w:ilvl="0">
      <w:start w:val="1"/>
      <w:numFmt w:val="decimal"/>
      <w:lvlText w:val="%1."/>
      <w:lvlJc w:val="left"/>
      <w:pPr>
        <w:ind w:left="4" w:hanging="696"/>
        <w:jc w:val="left"/>
      </w:pPr>
      <w:rPr>
        <w:rFonts w:hint="default"/>
        <w:spacing w:val="-1"/>
        <w:w w:val="99"/>
        <w:lang w:val="es-ES" w:eastAsia="en-US" w:bidi="ar-SA"/>
      </w:rPr>
    </w:lvl>
    <w:lvl w:ilvl="1">
      <w:start w:val="0"/>
      <w:numFmt w:val="bullet"/>
      <w:lvlText w:val=""/>
      <w:lvlJc w:val="left"/>
      <w:pPr>
        <w:ind w:left="1264" w:hanging="523"/>
      </w:pPr>
      <w:rPr>
        <w:rFonts w:hint="default" w:ascii="Symbol" w:hAnsi="Symbol" w:eastAsia="Symbol" w:cs="Symbol"/>
        <w:b w:val="0"/>
        <w:bCs w:val="0"/>
        <w:i w:val="0"/>
        <w:iCs w:val="0"/>
        <w:spacing w:val="0"/>
        <w:w w:val="99"/>
        <w:sz w:val="22"/>
        <w:szCs w:val="22"/>
        <w:lang w:val="es-ES" w:eastAsia="en-US" w:bidi="ar-SA"/>
      </w:rPr>
    </w:lvl>
    <w:lvl w:ilvl="2">
      <w:start w:val="0"/>
      <w:numFmt w:val="bullet"/>
      <w:lvlText w:val="•"/>
      <w:lvlJc w:val="left"/>
      <w:pPr>
        <w:ind w:left="2096" w:hanging="523"/>
      </w:pPr>
      <w:rPr>
        <w:rFonts w:hint="default"/>
        <w:lang w:val="es-ES" w:eastAsia="en-US" w:bidi="ar-SA"/>
      </w:rPr>
    </w:lvl>
    <w:lvl w:ilvl="3">
      <w:start w:val="0"/>
      <w:numFmt w:val="bullet"/>
      <w:lvlText w:val="•"/>
      <w:lvlJc w:val="left"/>
      <w:pPr>
        <w:ind w:left="2933" w:hanging="523"/>
      </w:pPr>
      <w:rPr>
        <w:rFonts w:hint="default"/>
        <w:lang w:val="es-ES" w:eastAsia="en-US" w:bidi="ar-SA"/>
      </w:rPr>
    </w:lvl>
    <w:lvl w:ilvl="4">
      <w:start w:val="0"/>
      <w:numFmt w:val="bullet"/>
      <w:lvlText w:val="•"/>
      <w:lvlJc w:val="left"/>
      <w:pPr>
        <w:ind w:left="3769" w:hanging="523"/>
      </w:pPr>
      <w:rPr>
        <w:rFonts w:hint="default"/>
        <w:lang w:val="es-ES" w:eastAsia="en-US" w:bidi="ar-SA"/>
      </w:rPr>
    </w:lvl>
    <w:lvl w:ilvl="5">
      <w:start w:val="0"/>
      <w:numFmt w:val="bullet"/>
      <w:lvlText w:val="•"/>
      <w:lvlJc w:val="left"/>
      <w:pPr>
        <w:ind w:left="4606" w:hanging="523"/>
      </w:pPr>
      <w:rPr>
        <w:rFonts w:hint="default"/>
        <w:lang w:val="es-ES" w:eastAsia="en-US" w:bidi="ar-SA"/>
      </w:rPr>
    </w:lvl>
    <w:lvl w:ilvl="6">
      <w:start w:val="0"/>
      <w:numFmt w:val="bullet"/>
      <w:lvlText w:val="•"/>
      <w:lvlJc w:val="left"/>
      <w:pPr>
        <w:ind w:left="5442" w:hanging="523"/>
      </w:pPr>
      <w:rPr>
        <w:rFonts w:hint="default"/>
        <w:lang w:val="es-ES" w:eastAsia="en-US" w:bidi="ar-SA"/>
      </w:rPr>
    </w:lvl>
    <w:lvl w:ilvl="7">
      <w:start w:val="0"/>
      <w:numFmt w:val="bullet"/>
      <w:lvlText w:val="•"/>
      <w:lvlJc w:val="left"/>
      <w:pPr>
        <w:ind w:left="6279" w:hanging="523"/>
      </w:pPr>
      <w:rPr>
        <w:rFonts w:hint="default"/>
        <w:lang w:val="es-ES" w:eastAsia="en-US" w:bidi="ar-SA"/>
      </w:rPr>
    </w:lvl>
    <w:lvl w:ilvl="8">
      <w:start w:val="0"/>
      <w:numFmt w:val="bullet"/>
      <w:lvlText w:val="•"/>
      <w:lvlJc w:val="left"/>
      <w:pPr>
        <w:ind w:left="7115" w:hanging="523"/>
      </w:pPr>
      <w:rPr>
        <w:rFonts w:hint="default"/>
        <w:lang w:val="es-ES" w:eastAsia="en-US" w:bidi="ar-SA"/>
      </w:rPr>
    </w:lvl>
  </w:abstractNum>
  <w:abstractNum w:abstractNumId="1">
    <w:multiLevelType w:val="hybridMultilevel"/>
    <w:lvl w:ilvl="0">
      <w:start w:val="0"/>
      <w:numFmt w:val="bullet"/>
      <w:lvlText w:val="o"/>
      <w:lvlJc w:val="left"/>
      <w:pPr>
        <w:ind w:left="704" w:hanging="360"/>
      </w:pPr>
      <w:rPr>
        <w:rFonts w:hint="default" w:ascii="Courier New" w:hAnsi="Courier New" w:eastAsia="Courier New" w:cs="Courier New"/>
        <w:b w:val="0"/>
        <w:bCs w:val="0"/>
        <w:i w:val="0"/>
        <w:iCs w:val="0"/>
        <w:spacing w:val="0"/>
        <w:w w:val="99"/>
        <w:sz w:val="22"/>
        <w:szCs w:val="22"/>
        <w:lang w:val="es-ES" w:eastAsia="en-US" w:bidi="ar-SA"/>
      </w:rPr>
    </w:lvl>
    <w:lvl w:ilvl="1">
      <w:start w:val="0"/>
      <w:numFmt w:val="bullet"/>
      <w:lvlText w:val=""/>
      <w:lvlJc w:val="left"/>
      <w:pPr>
        <w:ind w:left="1444" w:hanging="360"/>
      </w:pPr>
      <w:rPr>
        <w:rFonts w:hint="default" w:ascii="Wingdings" w:hAnsi="Wingdings" w:eastAsia="Wingdings" w:cs="Wingdings"/>
        <w:b w:val="0"/>
        <w:bCs w:val="0"/>
        <w:i w:val="0"/>
        <w:iCs w:val="0"/>
        <w:spacing w:val="0"/>
        <w:w w:val="99"/>
        <w:sz w:val="22"/>
        <w:szCs w:val="22"/>
        <w:lang w:val="es-ES" w:eastAsia="en-US" w:bidi="ar-SA"/>
      </w:rPr>
    </w:lvl>
    <w:lvl w:ilvl="2">
      <w:start w:val="0"/>
      <w:numFmt w:val="bullet"/>
      <w:lvlText w:val=""/>
      <w:lvlJc w:val="left"/>
      <w:pPr>
        <w:ind w:left="1624" w:hanging="360"/>
      </w:pPr>
      <w:rPr>
        <w:rFonts w:hint="default" w:ascii="Wingdings" w:hAnsi="Wingdings" w:eastAsia="Wingdings" w:cs="Wingdings"/>
        <w:b w:val="0"/>
        <w:bCs w:val="0"/>
        <w:i w:val="0"/>
        <w:iCs w:val="0"/>
        <w:spacing w:val="0"/>
        <w:w w:val="99"/>
        <w:sz w:val="22"/>
        <w:szCs w:val="22"/>
        <w:lang w:val="es-ES" w:eastAsia="en-US" w:bidi="ar-SA"/>
      </w:rPr>
    </w:lvl>
    <w:lvl w:ilvl="3">
      <w:start w:val="0"/>
      <w:numFmt w:val="bullet"/>
      <w:lvlText w:val="•"/>
      <w:lvlJc w:val="left"/>
      <w:pPr>
        <w:ind w:left="2516" w:hanging="360"/>
      </w:pPr>
      <w:rPr>
        <w:rFonts w:hint="default"/>
        <w:lang w:val="es-ES" w:eastAsia="en-US" w:bidi="ar-SA"/>
      </w:rPr>
    </w:lvl>
    <w:lvl w:ilvl="4">
      <w:start w:val="0"/>
      <w:numFmt w:val="bullet"/>
      <w:lvlText w:val="•"/>
      <w:lvlJc w:val="left"/>
      <w:pPr>
        <w:ind w:left="3412" w:hanging="360"/>
      </w:pPr>
      <w:rPr>
        <w:rFonts w:hint="default"/>
        <w:lang w:val="es-ES" w:eastAsia="en-US" w:bidi="ar-SA"/>
      </w:rPr>
    </w:lvl>
    <w:lvl w:ilvl="5">
      <w:start w:val="0"/>
      <w:numFmt w:val="bullet"/>
      <w:lvlText w:val="•"/>
      <w:lvlJc w:val="left"/>
      <w:pPr>
        <w:ind w:left="4308" w:hanging="360"/>
      </w:pPr>
      <w:rPr>
        <w:rFonts w:hint="default"/>
        <w:lang w:val="es-ES" w:eastAsia="en-US" w:bidi="ar-SA"/>
      </w:rPr>
    </w:lvl>
    <w:lvl w:ilvl="6">
      <w:start w:val="0"/>
      <w:numFmt w:val="bullet"/>
      <w:lvlText w:val="•"/>
      <w:lvlJc w:val="left"/>
      <w:pPr>
        <w:ind w:left="5204" w:hanging="360"/>
      </w:pPr>
      <w:rPr>
        <w:rFonts w:hint="default"/>
        <w:lang w:val="es-ES" w:eastAsia="en-US" w:bidi="ar-SA"/>
      </w:rPr>
    </w:lvl>
    <w:lvl w:ilvl="7">
      <w:start w:val="0"/>
      <w:numFmt w:val="bullet"/>
      <w:lvlText w:val="•"/>
      <w:lvlJc w:val="left"/>
      <w:pPr>
        <w:ind w:left="6100" w:hanging="360"/>
      </w:pPr>
      <w:rPr>
        <w:rFonts w:hint="default"/>
        <w:lang w:val="es-ES" w:eastAsia="en-US" w:bidi="ar-SA"/>
      </w:rPr>
    </w:lvl>
    <w:lvl w:ilvl="8">
      <w:start w:val="0"/>
      <w:numFmt w:val="bullet"/>
      <w:lvlText w:val="•"/>
      <w:lvlJc w:val="left"/>
      <w:pPr>
        <w:ind w:left="6996" w:hanging="360"/>
      </w:pPr>
      <w:rPr>
        <w:rFonts w:hint="default"/>
        <w:lang w:val="es-ES" w:eastAsia="en-US" w:bidi="ar-SA"/>
      </w:rPr>
    </w:lvl>
  </w:abstractNum>
  <w:abstractNum w:abstractNumId="0">
    <w:multiLevelType w:val="hybridMultilevel"/>
    <w:lvl w:ilvl="0">
      <w:start w:val="0"/>
      <w:numFmt w:val="bullet"/>
      <w:lvlText w:val=""/>
      <w:lvlJc w:val="left"/>
      <w:pPr>
        <w:ind w:left="1444" w:hanging="360"/>
      </w:pPr>
      <w:rPr>
        <w:rFonts w:hint="default" w:ascii="Wingdings" w:hAnsi="Wingdings" w:eastAsia="Wingdings" w:cs="Wingdings"/>
        <w:b w:val="0"/>
        <w:bCs w:val="0"/>
        <w:i w:val="0"/>
        <w:iCs w:val="0"/>
        <w:spacing w:val="0"/>
        <w:w w:val="99"/>
        <w:sz w:val="22"/>
        <w:szCs w:val="22"/>
        <w:lang w:val="es-ES" w:eastAsia="en-US" w:bidi="ar-SA"/>
      </w:rPr>
    </w:lvl>
    <w:lvl w:ilvl="1">
      <w:start w:val="0"/>
      <w:numFmt w:val="bullet"/>
      <w:lvlText w:val="•"/>
      <w:lvlJc w:val="left"/>
      <w:pPr>
        <w:ind w:left="2174" w:hanging="360"/>
      </w:pPr>
      <w:rPr>
        <w:rFonts w:hint="default"/>
        <w:lang w:val="es-ES" w:eastAsia="en-US" w:bidi="ar-SA"/>
      </w:rPr>
    </w:lvl>
    <w:lvl w:ilvl="2">
      <w:start w:val="0"/>
      <w:numFmt w:val="bullet"/>
      <w:lvlText w:val="•"/>
      <w:lvlJc w:val="left"/>
      <w:pPr>
        <w:ind w:left="2909" w:hanging="360"/>
      </w:pPr>
      <w:rPr>
        <w:rFonts w:hint="default"/>
        <w:lang w:val="es-ES" w:eastAsia="en-US" w:bidi="ar-SA"/>
      </w:rPr>
    </w:lvl>
    <w:lvl w:ilvl="3">
      <w:start w:val="0"/>
      <w:numFmt w:val="bullet"/>
      <w:lvlText w:val="•"/>
      <w:lvlJc w:val="left"/>
      <w:pPr>
        <w:ind w:left="3644" w:hanging="360"/>
      </w:pPr>
      <w:rPr>
        <w:rFonts w:hint="default"/>
        <w:lang w:val="es-ES" w:eastAsia="en-US" w:bidi="ar-SA"/>
      </w:rPr>
    </w:lvl>
    <w:lvl w:ilvl="4">
      <w:start w:val="0"/>
      <w:numFmt w:val="bullet"/>
      <w:lvlText w:val="•"/>
      <w:lvlJc w:val="left"/>
      <w:pPr>
        <w:ind w:left="4379" w:hanging="360"/>
      </w:pPr>
      <w:rPr>
        <w:rFonts w:hint="default"/>
        <w:lang w:val="es-ES" w:eastAsia="en-US" w:bidi="ar-SA"/>
      </w:rPr>
    </w:lvl>
    <w:lvl w:ilvl="5">
      <w:start w:val="0"/>
      <w:numFmt w:val="bullet"/>
      <w:lvlText w:val="•"/>
      <w:lvlJc w:val="left"/>
      <w:pPr>
        <w:ind w:left="5114" w:hanging="360"/>
      </w:pPr>
      <w:rPr>
        <w:rFonts w:hint="default"/>
        <w:lang w:val="es-ES" w:eastAsia="en-US" w:bidi="ar-SA"/>
      </w:rPr>
    </w:lvl>
    <w:lvl w:ilvl="6">
      <w:start w:val="0"/>
      <w:numFmt w:val="bullet"/>
      <w:lvlText w:val="•"/>
      <w:lvlJc w:val="left"/>
      <w:pPr>
        <w:ind w:left="5849" w:hanging="360"/>
      </w:pPr>
      <w:rPr>
        <w:rFonts w:hint="default"/>
        <w:lang w:val="es-ES" w:eastAsia="en-US" w:bidi="ar-SA"/>
      </w:rPr>
    </w:lvl>
    <w:lvl w:ilvl="7">
      <w:start w:val="0"/>
      <w:numFmt w:val="bullet"/>
      <w:lvlText w:val="•"/>
      <w:lvlJc w:val="left"/>
      <w:pPr>
        <w:ind w:left="6583" w:hanging="360"/>
      </w:pPr>
      <w:rPr>
        <w:rFonts w:hint="default"/>
        <w:lang w:val="es-ES" w:eastAsia="en-US" w:bidi="ar-SA"/>
      </w:rPr>
    </w:lvl>
    <w:lvl w:ilvl="8">
      <w:start w:val="0"/>
      <w:numFmt w:val="bullet"/>
      <w:lvlText w:val="•"/>
      <w:lvlJc w:val="left"/>
      <w:pPr>
        <w:ind w:left="7318" w:hanging="360"/>
      </w:pPr>
      <w:rPr>
        <w:rFonts w:hint="default"/>
        <w:lang w:val="es-ES" w:eastAsia="en-US" w:bidi="ar-SA"/>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jc w:val="both"/>
    </w:pPr>
    <w:rPr>
      <w:rFonts w:ascii="Arial MT" w:hAnsi="Arial MT" w:eastAsia="Arial MT" w:cs="Arial MT"/>
      <w:sz w:val="22"/>
      <w:szCs w:val="22"/>
      <w:lang w:val="es-ES" w:eastAsia="en-US" w:bidi="ar-SA"/>
    </w:rPr>
  </w:style>
  <w:style w:styleId="Heading1" w:type="paragraph">
    <w:name w:val="Heading 1"/>
    <w:basedOn w:val="Normal"/>
    <w:uiPriority w:val="1"/>
    <w:qFormat/>
    <w:pPr>
      <w:ind w:left="199"/>
      <w:jc w:val="center"/>
      <w:outlineLvl w:val="1"/>
    </w:pPr>
    <w:rPr>
      <w:rFonts w:ascii="Arial" w:hAnsi="Arial" w:eastAsia="Arial" w:cs="Arial"/>
      <w:b/>
      <w:bCs/>
      <w:sz w:val="22"/>
      <w:szCs w:val="22"/>
      <w:u w:val="single" w:color="000000"/>
      <w:lang w:val="es-ES" w:eastAsia="en-US" w:bidi="ar-SA"/>
    </w:rPr>
  </w:style>
  <w:style w:styleId="Heading2" w:type="paragraph">
    <w:name w:val="Heading 2"/>
    <w:basedOn w:val="Normal"/>
    <w:uiPriority w:val="1"/>
    <w:qFormat/>
    <w:pPr>
      <w:ind w:left="4"/>
      <w:outlineLvl w:val="2"/>
    </w:pPr>
    <w:rPr>
      <w:rFonts w:ascii="Arial" w:hAnsi="Arial" w:eastAsia="Arial" w:cs="Arial"/>
      <w:b/>
      <w:bCs/>
      <w:sz w:val="22"/>
      <w:szCs w:val="22"/>
      <w:lang w:val="es-ES" w:eastAsia="en-US" w:bidi="ar-SA"/>
    </w:rPr>
  </w:style>
  <w:style w:styleId="Heading3" w:type="paragraph">
    <w:name w:val="Heading 3"/>
    <w:basedOn w:val="Normal"/>
    <w:uiPriority w:val="1"/>
    <w:qFormat/>
    <w:pPr>
      <w:ind w:left="4"/>
      <w:outlineLvl w:val="3"/>
    </w:pPr>
    <w:rPr>
      <w:rFonts w:ascii="Arial" w:hAnsi="Arial" w:eastAsia="Arial" w:cs="Arial"/>
      <w:b/>
      <w:bCs/>
      <w:i/>
      <w:iCs/>
      <w:sz w:val="22"/>
      <w:szCs w:val="22"/>
      <w:lang w:val="es-ES" w:eastAsia="en-US" w:bidi="ar-SA"/>
    </w:rPr>
  </w:style>
  <w:style w:styleId="Title" w:type="paragraph">
    <w:name w:val="Title"/>
    <w:basedOn w:val="Normal"/>
    <w:uiPriority w:val="1"/>
    <w:qFormat/>
    <w:pPr>
      <w:spacing w:before="9"/>
      <w:ind w:left="20"/>
    </w:pPr>
    <w:rPr>
      <w:rFonts w:ascii="Times New Roman" w:hAnsi="Times New Roman" w:eastAsia="Times New Roman" w:cs="Times New Roman"/>
      <w:sz w:val="24"/>
      <w:szCs w:val="24"/>
      <w:lang w:val="es-ES" w:eastAsia="en-US" w:bidi="ar-SA"/>
    </w:rPr>
  </w:style>
  <w:style w:styleId="ListParagraph" w:type="paragraph">
    <w:name w:val="List Paragraph"/>
    <w:basedOn w:val="Normal"/>
    <w:uiPriority w:val="1"/>
    <w:qFormat/>
    <w:pPr>
      <w:ind w:left="4"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2025-07-07T07:30:59Z</dcterms:created>
  <dcterms:modified xsi:type="dcterms:W3CDTF">2025-07-07T07:30:59Z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cairo 1.14.6 (http://cairographics.org)</vt:lpwstr>
  </property>
  <property fmtid="{D5CDD505-2E9C-101B-9397-08002B2CF9AE}" pid="4" name="Producer">
    <vt:lpwstr>cairo 1.14.6 (http://cairographics.org)</vt:lpwstr>
  </property>
  <property fmtid="{D5CDD505-2E9C-101B-9397-08002B2CF9AE}" pid="5" name="LastSaved">
    <vt:filetime>2025-07-07T00:00:00Z</vt:filetime>
  </property>
</Properties>
</file>